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Главе</w:t>
      </w:r>
    </w:p>
    <w:p w:rsidR="000D4433" w:rsidRDefault="000D4433" w:rsidP="000D4433">
      <w:pPr>
        <w:ind w:left="4248"/>
      </w:pPr>
      <w:r>
        <w:t xml:space="preserve">Шабельского сельского поселения </w:t>
      </w:r>
    </w:p>
    <w:p w:rsidR="000D4433" w:rsidRDefault="000D4433" w:rsidP="000D4433">
      <w:pPr>
        <w:ind w:left="4248"/>
      </w:pPr>
      <w:r>
        <w:t>Щербиновского муниципального района</w:t>
      </w:r>
    </w:p>
    <w:p w:rsidR="000D4433" w:rsidRDefault="000D4433" w:rsidP="000D4433">
      <w:pPr>
        <w:ind w:left="4248"/>
      </w:pPr>
      <w:r>
        <w:t>Краснодарского края</w:t>
      </w:r>
    </w:p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А.П. Шабанов</w:t>
      </w:r>
    </w:p>
    <w:p w:rsidR="000D4433" w:rsidRDefault="000D4433" w:rsidP="000D4433">
      <w:pPr>
        <w:ind w:left="4248"/>
        <w:rPr>
          <w:b/>
        </w:rPr>
      </w:pPr>
    </w:p>
    <w:p w:rsidR="000D4433" w:rsidRDefault="000D4433" w:rsidP="000D4433">
      <w:pPr>
        <w:jc w:val="center"/>
        <w:rPr>
          <w:b/>
        </w:rPr>
      </w:pPr>
      <w:r>
        <w:rPr>
          <w:b/>
        </w:rPr>
        <w:t xml:space="preserve">Заключение </w:t>
      </w:r>
    </w:p>
    <w:p w:rsidR="000D4433" w:rsidRPr="00005DAC" w:rsidRDefault="000D4433" w:rsidP="000D4433">
      <w:pPr>
        <w:jc w:val="center"/>
        <w:rPr>
          <w:b/>
        </w:rPr>
      </w:pPr>
      <w:r w:rsidRPr="00005DAC">
        <w:rPr>
          <w:b/>
        </w:rPr>
        <w:t xml:space="preserve">от </w:t>
      </w:r>
      <w:r w:rsidR="00C90668" w:rsidRPr="00005DAC">
        <w:rPr>
          <w:b/>
        </w:rPr>
        <w:t>17</w:t>
      </w:r>
      <w:r w:rsidRPr="00005DAC">
        <w:rPr>
          <w:b/>
        </w:rPr>
        <w:t xml:space="preserve"> </w:t>
      </w:r>
      <w:r w:rsidR="00C90668" w:rsidRPr="00005DAC">
        <w:rPr>
          <w:b/>
        </w:rPr>
        <w:t>декабря</w:t>
      </w:r>
      <w:r w:rsidRPr="00005DAC">
        <w:rPr>
          <w:b/>
        </w:rPr>
        <w:t xml:space="preserve"> 2025 года</w:t>
      </w:r>
    </w:p>
    <w:p w:rsidR="000D4433" w:rsidRPr="00005DAC" w:rsidRDefault="000D4433" w:rsidP="000D4433">
      <w:pPr>
        <w:jc w:val="both"/>
      </w:pPr>
    </w:p>
    <w:p w:rsidR="000D4433" w:rsidRPr="00005DAC" w:rsidRDefault="000D4433" w:rsidP="00C90668">
      <w:pPr>
        <w:ind w:firstLine="708"/>
        <w:jc w:val="both"/>
      </w:pPr>
      <w:proofErr w:type="gramStart"/>
      <w:r w:rsidRPr="00005DAC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005DAC">
        <w:t xml:space="preserve"> муниципального</w:t>
      </w:r>
      <w:r w:rsidRPr="00005DAC">
        <w:t xml:space="preserve"> района</w:t>
      </w:r>
      <w:r w:rsidR="00573ADB" w:rsidRPr="00005DAC">
        <w:t xml:space="preserve"> Краснодарского края</w:t>
      </w:r>
      <w:r w:rsidRPr="00005DAC">
        <w:t xml:space="preserve"> «</w:t>
      </w:r>
      <w:r w:rsidR="00C90668" w:rsidRPr="00005DAC">
        <w:t>Об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другими дорогами общего пользования местного значения, примыкания автомобильной дороги к другим дорогам общего пользования местного значения</w:t>
      </w:r>
      <w:r w:rsidRPr="00005DAC">
        <w:t>» (далее – Проект постановления)</w:t>
      </w:r>
      <w:proofErr w:type="gramEnd"/>
    </w:p>
    <w:p w:rsidR="000D4433" w:rsidRPr="00005DAC" w:rsidRDefault="000D4433" w:rsidP="000D4433">
      <w:pPr>
        <w:ind w:firstLine="709"/>
        <w:jc w:val="both"/>
      </w:pPr>
      <w:proofErr w:type="gramStart"/>
      <w:r w:rsidRPr="00005DAC">
        <w:t xml:space="preserve">отдел по общим и юридическим вопросам администрации Шабельского сельского поселения Щербиновского </w:t>
      </w:r>
      <w:r w:rsidR="00573ADB" w:rsidRPr="00005DAC">
        <w:t>муниципального района Краснодарского края</w:t>
      </w:r>
      <w:r w:rsidRPr="00005DAC">
        <w:t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 w:rsidRPr="00005DAC">
        <w:rPr>
          <w:color w:val="FF0000"/>
        </w:rPr>
        <w:t xml:space="preserve"> </w:t>
      </w:r>
      <w:r w:rsidRPr="00005DAC">
        <w:t>района Краснодарского края от 18 августа 2025 года № 86 «О внесении изменений об</w:t>
      </w:r>
      <w:proofErr w:type="gramEnd"/>
      <w:r w:rsidRPr="00005DAC">
        <w:t xml:space="preserve"> </w:t>
      </w:r>
      <w:proofErr w:type="gramStart"/>
      <w:r w:rsidRPr="00005DAC">
        <w:t>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района», Положения об отделе по общим и правовым вопросам администрации Шабельского сельского поселения Щербиновского района, рассмотрев Проект постановления, установил:</w:t>
      </w:r>
      <w:proofErr w:type="gramEnd"/>
    </w:p>
    <w:p w:rsidR="000D4433" w:rsidRPr="00005DAC" w:rsidRDefault="000D4433" w:rsidP="000D4433">
      <w:pPr>
        <w:ind w:firstLine="709"/>
        <w:jc w:val="both"/>
      </w:pPr>
      <w:r w:rsidRPr="00005DAC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B31077" w:rsidRPr="00005DAC">
        <w:t>08</w:t>
      </w:r>
      <w:r w:rsidRPr="00005DAC">
        <w:t xml:space="preserve"> </w:t>
      </w:r>
      <w:r w:rsidR="00B31077" w:rsidRPr="00005DAC">
        <w:t>декабря</w:t>
      </w:r>
      <w:r w:rsidRPr="00005DAC">
        <w:t xml:space="preserve"> 2025 года, для проведения независимой антикоррупционной экспертизы.</w:t>
      </w:r>
    </w:p>
    <w:p w:rsidR="000D4433" w:rsidRPr="00005DAC" w:rsidRDefault="000D4433" w:rsidP="000D4433">
      <w:pPr>
        <w:ind w:firstLine="709"/>
        <w:jc w:val="both"/>
      </w:pPr>
      <w:r w:rsidRPr="00005DAC">
        <w:t>В срок, установленный постановлением администрации Шабельского сельского поселения Щербиновского муниципального</w:t>
      </w:r>
      <w:r w:rsidRPr="00005DAC">
        <w:rPr>
          <w:color w:val="FF0000"/>
        </w:rPr>
        <w:t xml:space="preserve"> </w:t>
      </w:r>
      <w:r w:rsidRPr="00005DAC">
        <w:t xml:space="preserve">района Краснодарского края от 18 августа 2025 года № 86 «О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</w:t>
      </w:r>
      <w:r w:rsidRPr="00005DAC">
        <w:lastRenderedPageBreak/>
        <w:t>поселения Щербиновского района», от независимых экспертов заключения не поступили.</w:t>
      </w:r>
    </w:p>
    <w:p w:rsidR="000D4433" w:rsidRPr="00005DAC" w:rsidRDefault="000D4433" w:rsidP="000D4433">
      <w:pPr>
        <w:ind w:right="-86" w:firstLine="709"/>
        <w:jc w:val="both"/>
      </w:pPr>
      <w:r w:rsidRPr="00005DAC">
        <w:t xml:space="preserve">2. В ходе </w:t>
      </w:r>
      <w:proofErr w:type="spellStart"/>
      <w:r w:rsidRPr="00005DAC">
        <w:t>антикоррупционной</w:t>
      </w:r>
      <w:proofErr w:type="spellEnd"/>
      <w:r w:rsidRPr="00005DAC">
        <w:t xml:space="preserve"> экспертизы проекта </w:t>
      </w:r>
      <w:proofErr w:type="spellStart"/>
      <w:r w:rsidRPr="00005DAC">
        <w:t>коррупциогенные</w:t>
      </w:r>
      <w:proofErr w:type="spellEnd"/>
      <w:r w:rsidRPr="00005DAC">
        <w:t xml:space="preserve"> факторы не обнаружены.</w:t>
      </w:r>
    </w:p>
    <w:p w:rsidR="000D4433" w:rsidRPr="00005DAC" w:rsidRDefault="000D4433" w:rsidP="000D4433">
      <w:pPr>
        <w:ind w:right="-86" w:firstLine="709"/>
        <w:jc w:val="both"/>
      </w:pPr>
      <w:r w:rsidRPr="00005DAC">
        <w:t>3. Проект рекомендован для официального принятия.</w:t>
      </w:r>
    </w:p>
    <w:p w:rsidR="000D4433" w:rsidRPr="00005DAC" w:rsidRDefault="000D4433" w:rsidP="000D4433">
      <w:pPr>
        <w:tabs>
          <w:tab w:val="left" w:pos="1860"/>
        </w:tabs>
        <w:ind w:right="-86"/>
        <w:jc w:val="both"/>
      </w:pPr>
    </w:p>
    <w:p w:rsidR="000D4433" w:rsidRPr="00005DAC" w:rsidRDefault="000D4433" w:rsidP="000D4433">
      <w:pPr>
        <w:tabs>
          <w:tab w:val="left" w:pos="1860"/>
        </w:tabs>
        <w:ind w:right="-86"/>
        <w:jc w:val="both"/>
      </w:pPr>
    </w:p>
    <w:p w:rsidR="000D4433" w:rsidRPr="00005DAC" w:rsidRDefault="000D4433" w:rsidP="000D4433">
      <w:pPr>
        <w:tabs>
          <w:tab w:val="left" w:pos="1860"/>
        </w:tabs>
        <w:ind w:right="-86"/>
        <w:jc w:val="both"/>
      </w:pPr>
      <w:r w:rsidRPr="00005DAC">
        <w:t xml:space="preserve">Начальник отдела </w:t>
      </w:r>
      <w:proofErr w:type="gramStart"/>
      <w:r w:rsidRPr="00005DAC">
        <w:t>по</w:t>
      </w:r>
      <w:proofErr w:type="gramEnd"/>
      <w:r w:rsidRPr="00005DAC">
        <w:t xml:space="preserve"> общим и </w:t>
      </w:r>
    </w:p>
    <w:p w:rsidR="000D4433" w:rsidRPr="00005DAC" w:rsidRDefault="000D4433" w:rsidP="000D4433">
      <w:pPr>
        <w:ind w:right="-86"/>
        <w:jc w:val="both"/>
      </w:pPr>
      <w:r w:rsidRPr="00005DAC">
        <w:t xml:space="preserve">юридическим вопросам администрации </w:t>
      </w:r>
    </w:p>
    <w:p w:rsidR="000D4433" w:rsidRPr="00005DAC" w:rsidRDefault="000D4433" w:rsidP="000D4433">
      <w:pPr>
        <w:ind w:right="-86"/>
        <w:jc w:val="both"/>
      </w:pPr>
      <w:r w:rsidRPr="00005DAC">
        <w:t xml:space="preserve">Шабельского сельского поселения </w:t>
      </w:r>
    </w:p>
    <w:p w:rsidR="000D4433" w:rsidRPr="00005DAC" w:rsidRDefault="000D4433" w:rsidP="000D4433">
      <w:pPr>
        <w:ind w:right="-86"/>
        <w:jc w:val="both"/>
      </w:pPr>
      <w:r w:rsidRPr="00005DAC"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 w:rsidRPr="00005DAC"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05DAC"/>
    <w:rsid w:val="0002408E"/>
    <w:rsid w:val="0004128E"/>
    <w:rsid w:val="000D4433"/>
    <w:rsid w:val="000E5B88"/>
    <w:rsid w:val="001A3221"/>
    <w:rsid w:val="0022737B"/>
    <w:rsid w:val="0024664F"/>
    <w:rsid w:val="002D2845"/>
    <w:rsid w:val="00366063"/>
    <w:rsid w:val="003723D5"/>
    <w:rsid w:val="003E773C"/>
    <w:rsid w:val="004200DE"/>
    <w:rsid w:val="004440EA"/>
    <w:rsid w:val="00464072"/>
    <w:rsid w:val="004961C8"/>
    <w:rsid w:val="004F34CF"/>
    <w:rsid w:val="00515326"/>
    <w:rsid w:val="00573ADB"/>
    <w:rsid w:val="005E581A"/>
    <w:rsid w:val="006705F1"/>
    <w:rsid w:val="00690503"/>
    <w:rsid w:val="006F7938"/>
    <w:rsid w:val="0070168E"/>
    <w:rsid w:val="007B23D3"/>
    <w:rsid w:val="00886345"/>
    <w:rsid w:val="00A7709F"/>
    <w:rsid w:val="00A94FE4"/>
    <w:rsid w:val="00AE4258"/>
    <w:rsid w:val="00B31077"/>
    <w:rsid w:val="00B46289"/>
    <w:rsid w:val="00B84E69"/>
    <w:rsid w:val="00BC2BF1"/>
    <w:rsid w:val="00C90668"/>
    <w:rsid w:val="00CA46EA"/>
    <w:rsid w:val="00EC5FB7"/>
    <w:rsid w:val="00EF5C85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Турчанинова</cp:lastModifiedBy>
  <cp:revision>3</cp:revision>
  <dcterms:created xsi:type="dcterms:W3CDTF">2026-01-26T14:28:00Z</dcterms:created>
  <dcterms:modified xsi:type="dcterms:W3CDTF">2026-01-26T14:28:00Z</dcterms:modified>
</cp:coreProperties>
</file>