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CD" w:rsidRPr="00E70A70" w:rsidRDefault="00F948CD" w:rsidP="00F948CD">
      <w:pPr>
        <w:autoSpaceDE w:val="0"/>
        <w:autoSpaceDN w:val="0"/>
        <w:adjustRightInd w:val="0"/>
        <w:jc w:val="center"/>
        <w:rPr>
          <w:b/>
          <w:bCs/>
          <w:sz w:val="28"/>
          <w:szCs w:val="28"/>
          <w:lang w:eastAsia="ru-RU"/>
        </w:rPr>
      </w:pPr>
      <w:r w:rsidRPr="000A023F">
        <w:rPr>
          <w:b/>
          <w:noProof/>
          <w:sz w:val="28"/>
          <w:szCs w:val="28"/>
          <w:lang w:eastAsia="ru-RU"/>
        </w:rPr>
        <w:drawing>
          <wp:anchor distT="0" distB="0" distL="0" distR="0" simplePos="0" relativeHeight="251659264" behindDoc="0" locked="0" layoutInCell="1" allowOverlap="1">
            <wp:simplePos x="0" y="0"/>
            <wp:positionH relativeFrom="column">
              <wp:posOffset>2548890</wp:posOffset>
            </wp:positionH>
            <wp:positionV relativeFrom="paragraph">
              <wp:posOffset>-253365</wp:posOffset>
            </wp:positionV>
            <wp:extent cx="742950" cy="762000"/>
            <wp:effectExtent l="1905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742950" cy="762000"/>
                    </a:xfrm>
                    <a:prstGeom prst="rect">
                      <a:avLst/>
                    </a:prstGeom>
                    <a:solidFill>
                      <a:srgbClr val="FFFFFF"/>
                    </a:solidFill>
                    <a:ln w="9525">
                      <a:noFill/>
                      <a:miter lim="800000"/>
                      <a:headEnd/>
                      <a:tailEnd/>
                    </a:ln>
                  </pic:spPr>
                </pic:pic>
              </a:graphicData>
            </a:graphic>
          </wp:anchor>
        </w:drawing>
      </w:r>
      <w:r w:rsidRPr="00E70A70">
        <w:rPr>
          <w:b/>
          <w:sz w:val="28"/>
          <w:szCs w:val="28"/>
          <w:lang w:eastAsia="ru-RU"/>
        </w:rPr>
        <w:t>СОВЕТ ШАБЕЛЬСКОГО СЕЛЬСКОГО ПОСЕЛЕНИЯ</w:t>
      </w:r>
      <w:r w:rsidRPr="00E70A70">
        <w:rPr>
          <w:b/>
          <w:bCs/>
          <w:sz w:val="28"/>
          <w:szCs w:val="28"/>
          <w:lang w:eastAsia="ru-RU"/>
        </w:rPr>
        <w:t xml:space="preserve"> </w:t>
      </w:r>
    </w:p>
    <w:p w:rsidR="00F948CD" w:rsidRPr="00E70A70" w:rsidRDefault="00F948CD" w:rsidP="00F948CD">
      <w:pPr>
        <w:autoSpaceDE w:val="0"/>
        <w:autoSpaceDN w:val="0"/>
        <w:adjustRightInd w:val="0"/>
        <w:jc w:val="center"/>
        <w:rPr>
          <w:b/>
          <w:bCs/>
          <w:sz w:val="28"/>
          <w:szCs w:val="28"/>
          <w:lang w:eastAsia="ru-RU"/>
        </w:rPr>
      </w:pPr>
      <w:r w:rsidRPr="00E70A70">
        <w:rPr>
          <w:b/>
          <w:bCs/>
          <w:sz w:val="28"/>
          <w:szCs w:val="28"/>
          <w:lang w:eastAsia="ru-RU"/>
        </w:rPr>
        <w:t>ЩЕРБИНОВСКОГО МУНИЦИПАЛЬНОГО РАЙОНА</w:t>
      </w:r>
    </w:p>
    <w:p w:rsidR="00F948CD" w:rsidRPr="00E70A70" w:rsidRDefault="00F948CD" w:rsidP="00F948CD">
      <w:pPr>
        <w:autoSpaceDE w:val="0"/>
        <w:autoSpaceDN w:val="0"/>
        <w:adjustRightInd w:val="0"/>
        <w:jc w:val="center"/>
        <w:rPr>
          <w:b/>
          <w:bCs/>
          <w:sz w:val="28"/>
          <w:szCs w:val="28"/>
          <w:lang w:eastAsia="ru-RU"/>
        </w:rPr>
      </w:pPr>
      <w:r w:rsidRPr="00E70A70">
        <w:rPr>
          <w:b/>
          <w:bCs/>
          <w:sz w:val="28"/>
          <w:szCs w:val="28"/>
          <w:lang w:eastAsia="ru-RU"/>
        </w:rPr>
        <w:t>КРАСНОДАРСКОГО КРАЯ ПЯТОГО СОЗЫВА</w:t>
      </w:r>
    </w:p>
    <w:p w:rsidR="00F948CD" w:rsidRPr="00E70A70" w:rsidRDefault="00F948CD" w:rsidP="00F948CD">
      <w:pPr>
        <w:jc w:val="center"/>
        <w:rPr>
          <w:b/>
          <w:lang w:eastAsia="ru-RU"/>
        </w:rPr>
      </w:pPr>
    </w:p>
    <w:p w:rsidR="00F948CD" w:rsidRDefault="00F948CD" w:rsidP="00F948CD">
      <w:pPr>
        <w:jc w:val="center"/>
        <w:rPr>
          <w:b/>
          <w:bCs/>
          <w:spacing w:val="20"/>
          <w:sz w:val="28"/>
          <w:szCs w:val="28"/>
          <w:lang w:eastAsia="ru-RU"/>
        </w:rPr>
      </w:pPr>
      <w:r w:rsidRPr="00E70A70">
        <w:rPr>
          <w:b/>
          <w:sz w:val="28"/>
          <w:szCs w:val="28"/>
          <w:lang w:eastAsia="ru-RU"/>
        </w:rPr>
        <w:t xml:space="preserve">ДВАДЦАТЬ ШЕСТАЯ </w:t>
      </w:r>
      <w:r w:rsidRPr="00E70A70">
        <w:rPr>
          <w:b/>
          <w:caps/>
          <w:sz w:val="28"/>
          <w:szCs w:val="28"/>
          <w:lang w:eastAsia="ru-RU"/>
        </w:rPr>
        <w:t>сессия</w:t>
      </w:r>
      <w:r w:rsidRPr="00E70A70">
        <w:rPr>
          <w:b/>
          <w:bCs/>
          <w:spacing w:val="20"/>
          <w:sz w:val="28"/>
          <w:szCs w:val="28"/>
          <w:lang w:eastAsia="ru-RU"/>
        </w:rPr>
        <w:t xml:space="preserve"> </w:t>
      </w:r>
    </w:p>
    <w:p w:rsidR="00F948CD" w:rsidRDefault="00F948CD" w:rsidP="00F948CD">
      <w:pPr>
        <w:jc w:val="center"/>
        <w:rPr>
          <w:b/>
          <w:bCs/>
          <w:spacing w:val="20"/>
          <w:sz w:val="28"/>
          <w:szCs w:val="28"/>
          <w:lang w:eastAsia="ru-RU"/>
        </w:rPr>
      </w:pPr>
    </w:p>
    <w:p w:rsidR="00F948CD" w:rsidRDefault="00F948CD" w:rsidP="00F948CD">
      <w:pPr>
        <w:jc w:val="center"/>
        <w:rPr>
          <w:b/>
          <w:bCs/>
          <w:spacing w:val="20"/>
          <w:sz w:val="28"/>
          <w:szCs w:val="28"/>
          <w:lang w:eastAsia="ru-RU"/>
        </w:rPr>
      </w:pPr>
    </w:p>
    <w:p w:rsidR="00F948CD" w:rsidRPr="000A023F" w:rsidRDefault="00F948CD" w:rsidP="00F948CD">
      <w:pPr>
        <w:jc w:val="center"/>
        <w:rPr>
          <w:bCs/>
          <w:spacing w:val="20"/>
          <w:sz w:val="28"/>
          <w:szCs w:val="28"/>
          <w:lang w:eastAsia="ru-RU"/>
        </w:rPr>
      </w:pPr>
      <w:r w:rsidRPr="000A023F">
        <w:rPr>
          <w:bCs/>
          <w:sz w:val="28"/>
          <w:lang w:eastAsia="ru-RU"/>
        </w:rPr>
        <w:t>от 10.06.2026 года</w:t>
      </w:r>
      <w:r w:rsidRPr="000A023F">
        <w:rPr>
          <w:bCs/>
          <w:lang w:eastAsia="ru-RU"/>
        </w:rPr>
        <w:t xml:space="preserve">       </w:t>
      </w:r>
      <w:r>
        <w:rPr>
          <w:bCs/>
          <w:lang w:eastAsia="ru-RU"/>
        </w:rPr>
        <w:t xml:space="preserve">   </w:t>
      </w:r>
      <w:r w:rsidRPr="000A023F">
        <w:rPr>
          <w:bCs/>
          <w:lang w:eastAsia="ru-RU"/>
        </w:rPr>
        <w:t xml:space="preserve">                                                                                                </w:t>
      </w:r>
      <w:r w:rsidRPr="000A023F">
        <w:rPr>
          <w:bCs/>
          <w:sz w:val="28"/>
          <w:lang w:eastAsia="ru-RU"/>
        </w:rPr>
        <w:t xml:space="preserve">№ </w:t>
      </w:r>
      <w:r>
        <w:rPr>
          <w:bCs/>
          <w:sz w:val="28"/>
          <w:lang w:eastAsia="ru-RU"/>
        </w:rPr>
        <w:t>1</w:t>
      </w:r>
    </w:p>
    <w:p w:rsidR="00F948CD" w:rsidRPr="00E70A70" w:rsidRDefault="00F948CD" w:rsidP="00F948CD">
      <w:pPr>
        <w:autoSpaceDE w:val="0"/>
        <w:autoSpaceDN w:val="0"/>
        <w:adjustRightInd w:val="0"/>
        <w:jc w:val="center"/>
        <w:rPr>
          <w:b/>
          <w:sz w:val="28"/>
          <w:szCs w:val="28"/>
          <w:lang w:eastAsia="ru-RU"/>
        </w:rPr>
      </w:pPr>
      <w:r w:rsidRPr="00E70A70">
        <w:rPr>
          <w:lang w:eastAsia="ru-RU"/>
        </w:rPr>
        <w:t>село Шабельское</w:t>
      </w:r>
    </w:p>
    <w:p w:rsidR="00887A3C" w:rsidRPr="00F948CD" w:rsidRDefault="00887A3C" w:rsidP="00887A3C">
      <w:pPr>
        <w:jc w:val="center"/>
        <w:rPr>
          <w:sz w:val="28"/>
          <w:szCs w:val="28"/>
        </w:rPr>
      </w:pPr>
    </w:p>
    <w:p w:rsidR="00887A3C" w:rsidRDefault="00887A3C" w:rsidP="00887A3C">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Об исполнении бюджета Шабельского сельского поселения Щербиновского муниципального района Краснодарского края</w:t>
      </w:r>
    </w:p>
    <w:p w:rsidR="00887A3C" w:rsidRDefault="00887A3C" w:rsidP="00887A3C">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 xml:space="preserve"> за 2025 год</w:t>
      </w:r>
    </w:p>
    <w:p w:rsidR="00F948CD" w:rsidRPr="00F948CD" w:rsidRDefault="00F948CD" w:rsidP="00887A3C">
      <w:pPr>
        <w:pStyle w:val="ConsTitle"/>
        <w:widowControl/>
        <w:ind w:right="0"/>
        <w:jc w:val="center"/>
        <w:rPr>
          <w:rFonts w:ascii="Times New Roman" w:hAnsi="Times New Roman" w:cs="Times New Roman"/>
          <w:b w:val="0"/>
          <w:sz w:val="32"/>
          <w:szCs w:val="32"/>
        </w:rPr>
      </w:pPr>
    </w:p>
    <w:p w:rsidR="00887A3C" w:rsidRDefault="00887A3C" w:rsidP="00887A3C">
      <w:pPr>
        <w:pStyle w:val="ConsTitle"/>
        <w:widowControl/>
        <w:ind w:right="0" w:firstLine="708"/>
        <w:jc w:val="both"/>
        <w:rPr>
          <w:rFonts w:ascii="Times New Roman" w:hAnsi="Times New Roman" w:cs="Times New Roman"/>
          <w:sz w:val="28"/>
          <w:szCs w:val="28"/>
        </w:rPr>
      </w:pPr>
      <w:r>
        <w:rPr>
          <w:rFonts w:ascii="Times New Roman" w:hAnsi="Times New Roman" w:cs="Times New Roman"/>
          <w:b w:val="0"/>
          <w:sz w:val="28"/>
          <w:szCs w:val="28"/>
        </w:rPr>
        <w:t xml:space="preserve">Заслушав и обсудив представленный администрацией Шабельского сельского поселения Щербиновского муниципального района Краснодарского края годовой отчет об исполнении бюджета Шабельского сельского поселения Щербиновского муниципального района Краснодарского края за 2025 год, Совет Шабельского сельского поселения Щербиновского муниципального района Краснодарского края </w:t>
      </w:r>
      <w:proofErr w:type="gramStart"/>
      <w:r>
        <w:rPr>
          <w:rFonts w:ascii="Times New Roman" w:hAnsi="Times New Roman" w:cs="Times New Roman"/>
          <w:b w:val="0"/>
          <w:sz w:val="28"/>
          <w:szCs w:val="28"/>
        </w:rPr>
        <w:t>р</w:t>
      </w:r>
      <w:proofErr w:type="gramEnd"/>
      <w:r>
        <w:rPr>
          <w:rFonts w:ascii="Times New Roman" w:hAnsi="Times New Roman" w:cs="Times New Roman"/>
          <w:b w:val="0"/>
          <w:sz w:val="28"/>
          <w:szCs w:val="28"/>
        </w:rPr>
        <w:t xml:space="preserve"> е ш и л:</w:t>
      </w:r>
      <w:r>
        <w:rPr>
          <w:rFonts w:ascii="Times New Roman" w:hAnsi="Times New Roman" w:cs="Times New Roman"/>
          <w:b w:val="0"/>
          <w:sz w:val="28"/>
          <w:szCs w:val="28"/>
        </w:rPr>
        <w:tab/>
      </w:r>
    </w:p>
    <w:p w:rsidR="00887A3C" w:rsidRPr="00D065F3" w:rsidRDefault="00887A3C" w:rsidP="00887A3C">
      <w:pPr>
        <w:snapToGrid w:val="0"/>
        <w:spacing w:line="100" w:lineRule="atLeast"/>
        <w:ind w:firstLine="851"/>
        <w:jc w:val="both"/>
        <w:rPr>
          <w:bCs/>
          <w:sz w:val="28"/>
          <w:szCs w:val="28"/>
        </w:rPr>
      </w:pPr>
      <w:r>
        <w:rPr>
          <w:rFonts w:cs="Times New Roman"/>
          <w:sz w:val="28"/>
          <w:szCs w:val="28"/>
        </w:rPr>
        <w:t xml:space="preserve">1. Утвердить отчет об исполнении бюджета Шабельского сельского поселения Щербиновского </w:t>
      </w:r>
      <w:r w:rsidRPr="00D065F3">
        <w:rPr>
          <w:rFonts w:cs="Times New Roman"/>
          <w:sz w:val="28"/>
          <w:szCs w:val="28"/>
        </w:rPr>
        <w:t>муниципального</w:t>
      </w:r>
      <w:r>
        <w:rPr>
          <w:rFonts w:cs="Times New Roman"/>
          <w:sz w:val="28"/>
          <w:szCs w:val="28"/>
        </w:rPr>
        <w:t xml:space="preserve"> района</w:t>
      </w:r>
      <w:r w:rsidRPr="00D065F3">
        <w:rPr>
          <w:rFonts w:cs="Times New Roman"/>
          <w:sz w:val="28"/>
          <w:szCs w:val="28"/>
        </w:rPr>
        <w:t xml:space="preserve"> Краснодарского края</w:t>
      </w:r>
      <w:r>
        <w:rPr>
          <w:rFonts w:cs="Times New Roman"/>
          <w:sz w:val="28"/>
          <w:szCs w:val="28"/>
        </w:rPr>
        <w:t xml:space="preserve"> за 2025 год по доходам в сумме </w:t>
      </w:r>
      <w:r>
        <w:rPr>
          <w:bCs/>
          <w:sz w:val="28"/>
          <w:szCs w:val="28"/>
        </w:rPr>
        <w:t xml:space="preserve">19 616 040,83 </w:t>
      </w:r>
      <w:r>
        <w:rPr>
          <w:rFonts w:cs="Times New Roman"/>
          <w:sz w:val="28"/>
          <w:szCs w:val="28"/>
        </w:rPr>
        <w:t xml:space="preserve">рублей, по расходам в сумме </w:t>
      </w:r>
      <w:r>
        <w:rPr>
          <w:rFonts w:cs="Times New Roman"/>
          <w:bCs/>
          <w:sz w:val="28"/>
          <w:szCs w:val="28"/>
        </w:rPr>
        <w:t>20 339 912,57</w:t>
      </w:r>
      <w:r>
        <w:rPr>
          <w:b/>
          <w:bCs/>
        </w:rPr>
        <w:t xml:space="preserve"> </w:t>
      </w:r>
      <w:r>
        <w:rPr>
          <w:rFonts w:cs="Times New Roman"/>
          <w:sz w:val="28"/>
          <w:szCs w:val="28"/>
        </w:rPr>
        <w:t>рублей с превышением расходов над доходами (дефицит бюджета поселения) в сумме 723 871,</w:t>
      </w:r>
      <w:r w:rsidRPr="00385157">
        <w:rPr>
          <w:rFonts w:cs="Times New Roman"/>
          <w:sz w:val="28"/>
          <w:szCs w:val="28"/>
        </w:rPr>
        <w:t>74 рублей</w:t>
      </w:r>
      <w:r>
        <w:rPr>
          <w:rFonts w:cs="Times New Roman"/>
          <w:sz w:val="28"/>
          <w:szCs w:val="28"/>
        </w:rPr>
        <w:t xml:space="preserve"> и со следующими показателями:</w:t>
      </w:r>
    </w:p>
    <w:p w:rsidR="00887A3C" w:rsidRDefault="00887A3C" w:rsidP="00887A3C">
      <w:pPr>
        <w:pStyle w:val="ConsNormal"/>
        <w:widowControl/>
        <w:ind w:right="0" w:firstLine="851"/>
        <w:jc w:val="both"/>
        <w:rPr>
          <w:rFonts w:ascii="Times New Roman" w:hAnsi="Times New Roman" w:cs="Times New Roman"/>
          <w:sz w:val="28"/>
          <w:szCs w:val="28"/>
        </w:rPr>
      </w:pPr>
      <w:r w:rsidRPr="00385157">
        <w:rPr>
          <w:rFonts w:ascii="Times New Roman" w:eastAsia="Mangal" w:hAnsi="Times New Roman" w:cs="Times New Roman"/>
          <w:sz w:val="28"/>
          <w:szCs w:val="28"/>
        </w:rPr>
        <w:t>1) доходов бюджета Шабельского сельского поселения Щербиновского муниципального района Краснодарского края по кодам классификации</w:t>
      </w:r>
      <w:r>
        <w:rPr>
          <w:rFonts w:ascii="Times New Roman" w:hAnsi="Times New Roman" w:cs="Times New Roman"/>
          <w:sz w:val="28"/>
          <w:szCs w:val="28"/>
        </w:rPr>
        <w:t xml:space="preserve"> доходов бюджетов за 2025 год согласно приложению 1 к настоящему Решению;</w:t>
      </w:r>
    </w:p>
    <w:p w:rsidR="00887A3C" w:rsidRDefault="00887A3C" w:rsidP="00887A3C">
      <w:pPr>
        <w:snapToGrid w:val="0"/>
        <w:spacing w:line="100" w:lineRule="atLeast"/>
        <w:ind w:firstLine="851"/>
        <w:jc w:val="both"/>
        <w:rPr>
          <w:rFonts w:cs="Times New Roman"/>
          <w:sz w:val="28"/>
          <w:szCs w:val="28"/>
        </w:rPr>
      </w:pPr>
      <w:r w:rsidRPr="00385157">
        <w:rPr>
          <w:rFonts w:cs="Times New Roman"/>
          <w:sz w:val="28"/>
          <w:szCs w:val="28"/>
        </w:rPr>
        <w:t xml:space="preserve">2)  расходов бюджета Шабельского сельского поселения Щербиновского муниципального района Краснодарского края по ведомственной структуре расходов бюджета Шабельского сельского поселения </w:t>
      </w:r>
      <w:r>
        <w:rPr>
          <w:rFonts w:cs="Times New Roman"/>
          <w:sz w:val="28"/>
          <w:szCs w:val="28"/>
        </w:rPr>
        <w:t xml:space="preserve">Щербиновского </w:t>
      </w:r>
      <w:r w:rsidRPr="00D065F3">
        <w:rPr>
          <w:rFonts w:cs="Times New Roman"/>
          <w:sz w:val="28"/>
          <w:szCs w:val="28"/>
        </w:rPr>
        <w:t>муниципального</w:t>
      </w:r>
      <w:r>
        <w:rPr>
          <w:rFonts w:cs="Times New Roman"/>
          <w:sz w:val="28"/>
          <w:szCs w:val="28"/>
        </w:rPr>
        <w:t xml:space="preserve"> района</w:t>
      </w:r>
      <w:r w:rsidRPr="00D065F3">
        <w:rPr>
          <w:rFonts w:cs="Times New Roman"/>
          <w:sz w:val="28"/>
          <w:szCs w:val="28"/>
        </w:rPr>
        <w:t xml:space="preserve"> Краснодарского края</w:t>
      </w:r>
      <w:r w:rsidRPr="00385157">
        <w:rPr>
          <w:rFonts w:cs="Times New Roman"/>
          <w:sz w:val="28"/>
          <w:szCs w:val="28"/>
        </w:rPr>
        <w:t xml:space="preserve"> за 202</w:t>
      </w:r>
      <w:r>
        <w:rPr>
          <w:rFonts w:cs="Times New Roman"/>
          <w:sz w:val="28"/>
          <w:szCs w:val="28"/>
        </w:rPr>
        <w:t>5</w:t>
      </w:r>
      <w:r w:rsidRPr="00385157">
        <w:rPr>
          <w:rFonts w:cs="Times New Roman"/>
          <w:sz w:val="28"/>
          <w:szCs w:val="28"/>
        </w:rPr>
        <w:t xml:space="preserve"> год согласно приложению 3 к</w:t>
      </w:r>
      <w:r>
        <w:rPr>
          <w:rFonts w:cs="Times New Roman"/>
          <w:sz w:val="28"/>
          <w:szCs w:val="28"/>
        </w:rPr>
        <w:t xml:space="preserve"> настоящему Решению; </w:t>
      </w:r>
    </w:p>
    <w:p w:rsidR="00887A3C" w:rsidRPr="00385157" w:rsidRDefault="00887A3C" w:rsidP="00887A3C">
      <w:pPr>
        <w:pStyle w:val="ConsNormal"/>
        <w:widowControl/>
        <w:ind w:right="0" w:firstLine="851"/>
        <w:jc w:val="both"/>
        <w:rPr>
          <w:rFonts w:ascii="Times New Roman" w:eastAsia="Mangal" w:hAnsi="Times New Roman" w:cs="Times New Roman"/>
          <w:sz w:val="28"/>
          <w:szCs w:val="28"/>
        </w:rPr>
      </w:pPr>
      <w:r w:rsidRPr="00385157">
        <w:rPr>
          <w:rFonts w:ascii="Times New Roman" w:eastAsia="Mangal" w:hAnsi="Times New Roman" w:cs="Times New Roman"/>
          <w:sz w:val="28"/>
          <w:szCs w:val="28"/>
        </w:rPr>
        <w:t>3) расходов бюджета Шабельского сельского поселения Щербиновского муниципального района Краснодарского края за 2025 год по разделам и подразделам классификации расходов бюджетов согласно приложению 2 к настоящему Решению;</w:t>
      </w:r>
    </w:p>
    <w:p w:rsidR="00887A3C" w:rsidRDefault="00887A3C" w:rsidP="00887A3C">
      <w:pPr>
        <w:pStyle w:val="ConsNormal"/>
        <w:widowControl/>
        <w:ind w:right="0" w:firstLine="851"/>
        <w:jc w:val="both"/>
        <w:rPr>
          <w:rFonts w:ascii="Times New Roman" w:hAnsi="Times New Roman" w:cs="Times New Roman"/>
          <w:sz w:val="28"/>
          <w:szCs w:val="28"/>
        </w:rPr>
      </w:pPr>
      <w:r w:rsidRPr="00385157">
        <w:rPr>
          <w:rFonts w:ascii="Times New Roman" w:eastAsia="Mangal" w:hAnsi="Times New Roman" w:cs="Times New Roman"/>
          <w:sz w:val="28"/>
          <w:szCs w:val="28"/>
        </w:rPr>
        <w:t>4) источников финансирования дефицита бюджета Шабельского сельского поселения Щербиновского муниципального района Краснодарского края по кодам классификации источников финансирования</w:t>
      </w:r>
      <w:r>
        <w:rPr>
          <w:rFonts w:ascii="Times New Roman" w:hAnsi="Times New Roman" w:cs="Times New Roman"/>
          <w:sz w:val="28"/>
          <w:szCs w:val="28"/>
        </w:rPr>
        <w:t xml:space="preserve"> </w:t>
      </w:r>
      <w:r>
        <w:rPr>
          <w:rFonts w:ascii="Times New Roman" w:hAnsi="Times New Roman" w:cs="Times New Roman"/>
          <w:sz w:val="28"/>
          <w:szCs w:val="28"/>
        </w:rPr>
        <w:lastRenderedPageBreak/>
        <w:t>дефицитов бюджетов за 2025 год согласно приложению 4 к настоящему Решению;</w:t>
      </w:r>
    </w:p>
    <w:p w:rsidR="00887A3C" w:rsidRPr="00385157" w:rsidRDefault="00887A3C" w:rsidP="00887A3C">
      <w:pPr>
        <w:pStyle w:val="ConsTitle"/>
        <w:widowControl/>
        <w:ind w:right="0" w:firstLine="851"/>
        <w:jc w:val="both"/>
        <w:rPr>
          <w:rFonts w:ascii="Times New Roman" w:eastAsia="Mangal" w:hAnsi="Times New Roman" w:cs="Times New Roman"/>
          <w:b w:val="0"/>
          <w:bCs w:val="0"/>
          <w:sz w:val="28"/>
          <w:szCs w:val="28"/>
          <w:lang w:eastAsia="hi-IN" w:bidi="hi-IN"/>
        </w:rPr>
      </w:pPr>
      <w:r w:rsidRPr="00385157">
        <w:rPr>
          <w:rFonts w:ascii="Times New Roman" w:eastAsia="Mangal" w:hAnsi="Times New Roman" w:cs="Times New Roman"/>
          <w:b w:val="0"/>
          <w:bCs w:val="0"/>
          <w:sz w:val="28"/>
          <w:szCs w:val="28"/>
          <w:lang w:eastAsia="hi-IN" w:bidi="hi-IN"/>
        </w:rPr>
        <w:t>5) источников финансирования дефицита бюджета Шабельского сельского поселения Щербиновского муниципального района Краснодарского края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 за 2025 год согласно приложению 5 к настоящему Решению;</w:t>
      </w:r>
    </w:p>
    <w:p w:rsidR="00887A3C" w:rsidRPr="00385157" w:rsidRDefault="00887A3C" w:rsidP="00887A3C">
      <w:pPr>
        <w:pStyle w:val="ConsTitle"/>
        <w:widowControl/>
        <w:ind w:right="0" w:firstLine="851"/>
        <w:jc w:val="both"/>
        <w:rPr>
          <w:rFonts w:ascii="Times New Roman" w:eastAsia="Mangal" w:hAnsi="Times New Roman" w:cs="Times New Roman"/>
          <w:b w:val="0"/>
          <w:bCs w:val="0"/>
          <w:sz w:val="28"/>
          <w:szCs w:val="28"/>
          <w:lang w:eastAsia="hi-IN" w:bidi="hi-IN"/>
        </w:rPr>
      </w:pPr>
      <w:r w:rsidRPr="00385157">
        <w:rPr>
          <w:rFonts w:ascii="Times New Roman" w:eastAsia="Mangal" w:hAnsi="Times New Roman" w:cs="Times New Roman"/>
          <w:b w:val="0"/>
          <w:bCs w:val="0"/>
          <w:sz w:val="28"/>
          <w:szCs w:val="28"/>
          <w:lang w:eastAsia="hi-IN" w:bidi="hi-IN"/>
        </w:rPr>
        <w:t>6) расходов бюджета Шабельского сельского поселения Щербиновского муниципального района Краснодарского края на исполнение муниципальных программ, за 2025 год согласно приложению 6 к настоящему Решению.</w:t>
      </w:r>
    </w:p>
    <w:p w:rsidR="00887A3C" w:rsidRPr="00385157" w:rsidRDefault="00887A3C" w:rsidP="00887A3C">
      <w:pPr>
        <w:pStyle w:val="ConsNormal"/>
        <w:widowControl/>
        <w:ind w:right="0"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385157">
        <w:rPr>
          <w:rFonts w:ascii="Times New Roman" w:hAnsi="Times New Roman" w:cs="Times New Roman"/>
          <w:sz w:val="28"/>
          <w:szCs w:val="28"/>
        </w:rPr>
        <w:t>Отделу по общим и юридическим вопросам администрации Шабельского сельского поселения Щербиновского муниципального района Краснодарского края</w:t>
      </w:r>
      <w:r>
        <w:rPr>
          <w:rFonts w:ascii="Times New Roman" w:hAnsi="Times New Roman" w:cs="Times New Roman"/>
          <w:sz w:val="28"/>
          <w:szCs w:val="28"/>
        </w:rPr>
        <w:t xml:space="preserve"> (Толстова) публиковать в «Информационном бюллетене» администрации Шабель</w:t>
      </w:r>
      <w:r>
        <w:rPr>
          <w:rFonts w:ascii="Times New Roman" w:hAnsi="Times New Roman" w:cs="Times New Roman"/>
          <w:sz w:val="28"/>
          <w:szCs w:val="28"/>
        </w:rPr>
        <w:softHyphen/>
        <w:t>ского сельского поселения Щербиновского района настоящее решение.</w:t>
      </w:r>
    </w:p>
    <w:p w:rsidR="00887A3C" w:rsidRDefault="00887A3C" w:rsidP="00887A3C">
      <w:pPr>
        <w:ind w:firstLine="851"/>
        <w:jc w:val="both"/>
        <w:rPr>
          <w:sz w:val="28"/>
          <w:szCs w:val="28"/>
        </w:rPr>
      </w:pPr>
      <w:r>
        <w:rPr>
          <w:sz w:val="28"/>
          <w:szCs w:val="28"/>
        </w:rPr>
        <w:t xml:space="preserve">3. Отделу по общим и юридическим вопросам администрации Шабельского сельского поселения </w:t>
      </w:r>
      <w:r>
        <w:rPr>
          <w:rFonts w:cs="Times New Roman"/>
          <w:sz w:val="28"/>
          <w:szCs w:val="28"/>
        </w:rPr>
        <w:t xml:space="preserve">Щербиновского </w:t>
      </w:r>
      <w:r w:rsidRPr="00D065F3">
        <w:rPr>
          <w:rFonts w:cs="Times New Roman"/>
          <w:sz w:val="28"/>
          <w:szCs w:val="28"/>
        </w:rPr>
        <w:t>муниципального</w:t>
      </w:r>
      <w:r>
        <w:rPr>
          <w:rFonts w:cs="Times New Roman"/>
          <w:sz w:val="28"/>
          <w:szCs w:val="28"/>
        </w:rPr>
        <w:t xml:space="preserve"> района</w:t>
      </w:r>
      <w:r w:rsidRPr="00D065F3">
        <w:rPr>
          <w:rFonts w:cs="Times New Roman"/>
          <w:sz w:val="28"/>
          <w:szCs w:val="28"/>
        </w:rPr>
        <w:t xml:space="preserve"> Краснодарского края</w:t>
      </w:r>
      <w:r>
        <w:rPr>
          <w:sz w:val="28"/>
          <w:szCs w:val="28"/>
        </w:rPr>
        <w:t xml:space="preserve"> (</w:t>
      </w:r>
      <w:r>
        <w:rPr>
          <w:rFonts w:cs="Times New Roman"/>
          <w:sz w:val="28"/>
          <w:szCs w:val="28"/>
        </w:rPr>
        <w:t>Толстова</w:t>
      </w:r>
      <w:r>
        <w:rPr>
          <w:sz w:val="28"/>
          <w:szCs w:val="28"/>
        </w:rPr>
        <w:t xml:space="preserve">) </w:t>
      </w:r>
      <w:proofErr w:type="gramStart"/>
      <w:r>
        <w:rPr>
          <w:sz w:val="28"/>
          <w:szCs w:val="28"/>
        </w:rPr>
        <w:t>разместить</w:t>
      </w:r>
      <w:proofErr w:type="gramEnd"/>
      <w:r>
        <w:rPr>
          <w:sz w:val="28"/>
          <w:szCs w:val="28"/>
        </w:rPr>
        <w:t xml:space="preserve"> настоящее ре</w:t>
      </w:r>
      <w:r>
        <w:rPr>
          <w:sz w:val="28"/>
          <w:szCs w:val="28"/>
        </w:rPr>
        <w:softHyphen/>
        <w:t xml:space="preserve">шение на официальном сайте администрации Шабельского сельского поселения </w:t>
      </w:r>
      <w:r>
        <w:rPr>
          <w:rFonts w:cs="Times New Roman"/>
          <w:sz w:val="28"/>
          <w:szCs w:val="28"/>
        </w:rPr>
        <w:t xml:space="preserve">Щербиновского </w:t>
      </w:r>
      <w:r w:rsidRPr="00D065F3">
        <w:rPr>
          <w:rFonts w:cs="Times New Roman"/>
          <w:sz w:val="28"/>
          <w:szCs w:val="28"/>
        </w:rPr>
        <w:t>муниципального</w:t>
      </w:r>
      <w:r>
        <w:rPr>
          <w:rFonts w:cs="Times New Roman"/>
          <w:sz w:val="28"/>
          <w:szCs w:val="28"/>
        </w:rPr>
        <w:t xml:space="preserve"> района</w:t>
      </w:r>
      <w:r w:rsidRPr="00D065F3">
        <w:rPr>
          <w:rFonts w:cs="Times New Roman"/>
          <w:sz w:val="28"/>
          <w:szCs w:val="28"/>
        </w:rPr>
        <w:t xml:space="preserve"> Краснодарского края</w:t>
      </w:r>
      <w:r>
        <w:rPr>
          <w:sz w:val="28"/>
          <w:szCs w:val="28"/>
        </w:rPr>
        <w:t>.</w:t>
      </w:r>
    </w:p>
    <w:p w:rsidR="00887A3C" w:rsidRDefault="00887A3C" w:rsidP="00F948CD">
      <w:pPr>
        <w:ind w:firstLine="708"/>
        <w:jc w:val="both"/>
        <w:rPr>
          <w:sz w:val="28"/>
          <w:szCs w:val="28"/>
        </w:rPr>
      </w:pPr>
      <w:r>
        <w:rPr>
          <w:sz w:val="28"/>
          <w:szCs w:val="28"/>
        </w:rPr>
        <w:t>4. Контроль за выполнением настоящего решения оставляю за собой.</w:t>
      </w:r>
    </w:p>
    <w:p w:rsidR="00887A3C" w:rsidRDefault="00887A3C" w:rsidP="00F948CD">
      <w:pPr>
        <w:pStyle w:val="ConsTitle"/>
        <w:widowControl/>
        <w:ind w:right="0" w:firstLine="708"/>
        <w:jc w:val="both"/>
        <w:rPr>
          <w:rFonts w:ascii="Times New Roman" w:hAnsi="Times New Roman" w:cs="Times New Roman"/>
          <w:sz w:val="28"/>
          <w:szCs w:val="28"/>
        </w:rPr>
      </w:pPr>
      <w:r>
        <w:rPr>
          <w:rFonts w:ascii="Times New Roman" w:hAnsi="Times New Roman" w:cs="Times New Roman"/>
          <w:b w:val="0"/>
          <w:bCs w:val="0"/>
          <w:sz w:val="28"/>
          <w:szCs w:val="28"/>
        </w:rPr>
        <w:t>5. Решение вступает в силу на следующий день после его официального опубликования.</w:t>
      </w:r>
    </w:p>
    <w:p w:rsidR="00887A3C" w:rsidRDefault="00887A3C" w:rsidP="00887A3C">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887A3C" w:rsidRDefault="00887A3C" w:rsidP="00887A3C">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887A3C" w:rsidRPr="00385157" w:rsidRDefault="00887A3C" w:rsidP="00887A3C">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887A3C" w:rsidRDefault="00887A3C" w:rsidP="00887A3C">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Краснодарского края</w:t>
      </w:r>
      <w:r>
        <w:rPr>
          <w:rFonts w:ascii="Times New Roman" w:hAnsi="Times New Roman" w:cs="Times New Roman"/>
          <w:sz w:val="28"/>
          <w:szCs w:val="28"/>
        </w:rPr>
        <w:t xml:space="preserve">                                                                        А.П. Шабанов</w:t>
      </w:r>
    </w:p>
    <w:p w:rsidR="003D4E16" w:rsidRDefault="003D4E16" w:rsidP="00887A3C">
      <w:pPr>
        <w:pStyle w:val="ConsNormal"/>
        <w:widowControl/>
        <w:ind w:right="0" w:firstLine="0"/>
        <w:rPr>
          <w:rFonts w:ascii="Times New Roman" w:hAnsi="Times New Roman" w:cs="Times New Roman"/>
          <w:sz w:val="28"/>
          <w:szCs w:val="28"/>
        </w:rPr>
      </w:pPr>
    </w:p>
    <w:p w:rsidR="003D4E16" w:rsidRDefault="003D4E16" w:rsidP="003D4E16">
      <w:pPr>
        <w:widowControl/>
        <w:suppressAutoHyphens w:val="0"/>
        <w:jc w:val="right"/>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br/>
      </w: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sectPr w:rsidR="003D4E16">
          <w:pgSz w:w="11906" w:h="16838"/>
          <w:pgMar w:top="1134" w:right="850" w:bottom="1134" w:left="1701" w:header="708" w:footer="708" w:gutter="0"/>
          <w:cols w:space="708"/>
          <w:docGrid w:linePitch="360"/>
        </w:sectPr>
      </w:pPr>
    </w:p>
    <w:p w:rsidR="00CB0E60" w:rsidRDefault="003D4E16" w:rsidP="00CB0E60">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lastRenderedPageBreak/>
        <w:t>ПРИЛОЖЕНИЕ № 1</w:t>
      </w:r>
    </w:p>
    <w:p w:rsidR="00CB0E60" w:rsidRDefault="003D4E16" w:rsidP="00CB0E60">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 решению Совета</w:t>
      </w:r>
    </w:p>
    <w:p w:rsidR="00CB0E60" w:rsidRDefault="003D4E16" w:rsidP="00CB0E60">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Шабельского сельского поселения</w:t>
      </w:r>
    </w:p>
    <w:p w:rsidR="007D2C70" w:rsidRDefault="003D4E16" w:rsidP="00CB0E60">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Щербиновского муниципального района</w:t>
      </w:r>
    </w:p>
    <w:p w:rsidR="00CB0E60" w:rsidRDefault="007D2C70" w:rsidP="00CB0E60">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Краснодарского</w:t>
      </w:r>
      <w:r w:rsidR="003D4E16" w:rsidRPr="003D4E16">
        <w:rPr>
          <w:rFonts w:eastAsia="Times New Roman" w:cs="Times New Roman"/>
          <w:kern w:val="0"/>
          <w:sz w:val="28"/>
          <w:szCs w:val="28"/>
          <w:lang w:eastAsia="ru-RU" w:bidi="ar-SA"/>
        </w:rPr>
        <w:t xml:space="preserve"> края</w:t>
      </w:r>
    </w:p>
    <w:p w:rsidR="003D4E16" w:rsidRPr="003D4E16" w:rsidRDefault="003D4E16" w:rsidP="00CB0E60">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sidR="00CB0E60">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sidR="00CB0E60">
        <w:rPr>
          <w:rFonts w:eastAsia="Times New Roman" w:cs="Times New Roman"/>
          <w:kern w:val="0"/>
          <w:sz w:val="28"/>
          <w:szCs w:val="28"/>
          <w:lang w:eastAsia="ru-RU" w:bidi="ar-SA"/>
        </w:rPr>
        <w:t xml:space="preserve"> 1</w:t>
      </w:r>
    </w:p>
    <w:p w:rsidR="007D2C70" w:rsidRDefault="007D2C70" w:rsidP="00CB0E60">
      <w:pPr>
        <w:pStyle w:val="a4"/>
        <w:rPr>
          <w:kern w:val="0"/>
          <w:lang w:eastAsia="ru-RU" w:bidi="ar-SA"/>
        </w:rPr>
      </w:pPr>
    </w:p>
    <w:p w:rsidR="007D2C70" w:rsidRPr="004679DA" w:rsidRDefault="007D2C70" w:rsidP="007D2C70">
      <w:pPr>
        <w:widowControl/>
        <w:suppressAutoHyphens w:val="0"/>
        <w:jc w:val="center"/>
        <w:rPr>
          <w:rFonts w:eastAsia="Times New Roman" w:cs="Times New Roman"/>
          <w:b/>
          <w:bCs/>
          <w:kern w:val="0"/>
          <w:sz w:val="28"/>
          <w:szCs w:val="28"/>
          <w:lang w:eastAsia="ru-RU" w:bidi="ar-SA"/>
        </w:rPr>
      </w:pPr>
      <w:r w:rsidRPr="004679DA">
        <w:rPr>
          <w:rFonts w:eastAsia="Times New Roman" w:cs="Times New Roman"/>
          <w:b/>
          <w:bCs/>
          <w:kern w:val="0"/>
          <w:sz w:val="28"/>
          <w:szCs w:val="28"/>
          <w:lang w:eastAsia="ru-RU" w:bidi="ar-SA"/>
        </w:rPr>
        <w:t>Доходы бюджета Шабельского сельского поселения Щербиновского муниципального района Краснодарского края по кодам классификации доходов бюджетов за 2025 год</w:t>
      </w:r>
    </w:p>
    <w:p w:rsidR="003D4E16" w:rsidRDefault="003D4E16" w:rsidP="003D4E16">
      <w:pPr>
        <w:pStyle w:val="ConsNormal"/>
        <w:widowControl/>
        <w:ind w:right="0" w:firstLine="0"/>
        <w:jc w:val="right"/>
        <w:rPr>
          <w:rFonts w:ascii="Times New Roman" w:hAnsi="Times New Roman" w:cs="Times New Roman"/>
          <w:sz w:val="28"/>
          <w:szCs w:val="28"/>
        </w:rPr>
      </w:pPr>
    </w:p>
    <w:tbl>
      <w:tblPr>
        <w:tblStyle w:val="a3"/>
        <w:tblW w:w="0" w:type="auto"/>
        <w:tblInd w:w="108" w:type="dxa"/>
        <w:tblLook w:val="04A0"/>
      </w:tblPr>
      <w:tblGrid>
        <w:gridCol w:w="4135"/>
        <w:gridCol w:w="3344"/>
        <w:gridCol w:w="3344"/>
        <w:gridCol w:w="3629"/>
      </w:tblGrid>
      <w:tr w:rsidR="007D2C70" w:rsidRPr="00102281" w:rsidTr="00CB0E60">
        <w:trPr>
          <w:trHeight w:val="405"/>
        </w:trPr>
        <w:tc>
          <w:tcPr>
            <w:tcW w:w="4135" w:type="dxa"/>
            <w:vMerge w:val="restart"/>
            <w:hideMark/>
          </w:tcPr>
          <w:p w:rsidR="007D2C70" w:rsidRPr="00102281" w:rsidRDefault="007D2C70" w:rsidP="007D2C70">
            <w:pPr>
              <w:rPr>
                <w:rFonts w:cs="Times New Roman"/>
                <w:b/>
                <w:bCs/>
                <w:sz w:val="24"/>
                <w:szCs w:val="24"/>
              </w:rPr>
            </w:pPr>
            <w:r w:rsidRPr="00102281">
              <w:rPr>
                <w:rFonts w:cs="Times New Roman"/>
                <w:b/>
                <w:bCs/>
                <w:sz w:val="24"/>
                <w:szCs w:val="24"/>
              </w:rPr>
              <w:t>Наименование показателя</w:t>
            </w:r>
          </w:p>
        </w:tc>
        <w:tc>
          <w:tcPr>
            <w:tcW w:w="6688" w:type="dxa"/>
            <w:gridSpan w:val="2"/>
            <w:hideMark/>
          </w:tcPr>
          <w:p w:rsidR="007D2C70" w:rsidRPr="00102281" w:rsidRDefault="007D2C70" w:rsidP="007D2C70">
            <w:pPr>
              <w:rPr>
                <w:rFonts w:cs="Times New Roman"/>
                <w:b/>
                <w:bCs/>
                <w:sz w:val="24"/>
                <w:szCs w:val="24"/>
              </w:rPr>
            </w:pPr>
            <w:r w:rsidRPr="00102281">
              <w:rPr>
                <w:rFonts w:cs="Times New Roman"/>
                <w:b/>
                <w:bCs/>
                <w:sz w:val="24"/>
                <w:szCs w:val="24"/>
              </w:rPr>
              <w:t>Код бюджетной классификации</w:t>
            </w:r>
          </w:p>
        </w:tc>
        <w:tc>
          <w:tcPr>
            <w:tcW w:w="3629" w:type="dxa"/>
            <w:vMerge w:val="restart"/>
            <w:hideMark/>
          </w:tcPr>
          <w:p w:rsidR="007D2C70" w:rsidRPr="00102281" w:rsidRDefault="007D2C70" w:rsidP="007D2C70">
            <w:pPr>
              <w:rPr>
                <w:rFonts w:cs="Times New Roman"/>
                <w:b/>
                <w:bCs/>
                <w:sz w:val="24"/>
                <w:szCs w:val="24"/>
              </w:rPr>
            </w:pPr>
            <w:r w:rsidRPr="00102281">
              <w:rPr>
                <w:rFonts w:cs="Times New Roman"/>
                <w:b/>
                <w:bCs/>
                <w:sz w:val="24"/>
                <w:szCs w:val="24"/>
              </w:rPr>
              <w:t>Кассовое исполнение за 2025 год, рублей</w:t>
            </w:r>
          </w:p>
        </w:tc>
      </w:tr>
      <w:tr w:rsidR="007D2C70" w:rsidRPr="00102281" w:rsidTr="00CB0E60">
        <w:trPr>
          <w:trHeight w:val="435"/>
        </w:trPr>
        <w:tc>
          <w:tcPr>
            <w:tcW w:w="4135" w:type="dxa"/>
            <w:vMerge/>
            <w:hideMark/>
          </w:tcPr>
          <w:p w:rsidR="007D2C70" w:rsidRPr="00102281" w:rsidRDefault="007D2C70">
            <w:pPr>
              <w:rPr>
                <w:rFonts w:cs="Times New Roman"/>
                <w:b/>
                <w:bCs/>
                <w:sz w:val="24"/>
                <w:szCs w:val="24"/>
              </w:rPr>
            </w:pP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администратора поступлений</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доходов бюджета сельского поселения</w:t>
            </w:r>
          </w:p>
        </w:tc>
        <w:tc>
          <w:tcPr>
            <w:tcW w:w="3629" w:type="dxa"/>
            <w:vMerge/>
            <w:hideMark/>
          </w:tcPr>
          <w:p w:rsidR="007D2C70" w:rsidRPr="00102281" w:rsidRDefault="007D2C70">
            <w:pPr>
              <w:rPr>
                <w:rFonts w:cs="Times New Roman"/>
                <w:b/>
                <w:bCs/>
                <w:sz w:val="24"/>
                <w:szCs w:val="24"/>
              </w:rPr>
            </w:pPr>
          </w:p>
        </w:tc>
      </w:tr>
      <w:tr w:rsidR="007D2C70" w:rsidRPr="00102281" w:rsidTr="00CB0E60">
        <w:trPr>
          <w:trHeight w:val="480"/>
        </w:trPr>
        <w:tc>
          <w:tcPr>
            <w:tcW w:w="4135" w:type="dxa"/>
            <w:hideMark/>
          </w:tcPr>
          <w:p w:rsidR="007D2C70" w:rsidRPr="00102281" w:rsidRDefault="007D2C70" w:rsidP="007D2C70">
            <w:pPr>
              <w:rPr>
                <w:rFonts w:cs="Times New Roman"/>
                <w:b/>
                <w:bCs/>
                <w:sz w:val="24"/>
                <w:szCs w:val="24"/>
              </w:rPr>
            </w:pPr>
            <w:r w:rsidRPr="00102281">
              <w:rPr>
                <w:rFonts w:cs="Times New Roman"/>
                <w:b/>
                <w:bCs/>
                <w:sz w:val="24"/>
                <w:szCs w:val="24"/>
              </w:rPr>
              <w:t>1</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2</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3</w:t>
            </w:r>
          </w:p>
        </w:tc>
        <w:tc>
          <w:tcPr>
            <w:tcW w:w="3629" w:type="dxa"/>
            <w:hideMark/>
          </w:tcPr>
          <w:p w:rsidR="007D2C70" w:rsidRPr="00102281" w:rsidRDefault="007D2C70" w:rsidP="007D2C70">
            <w:pPr>
              <w:rPr>
                <w:rFonts w:cs="Times New Roman"/>
                <w:b/>
                <w:bCs/>
                <w:sz w:val="24"/>
                <w:szCs w:val="24"/>
              </w:rPr>
            </w:pPr>
            <w:r w:rsidRPr="00102281">
              <w:rPr>
                <w:rFonts w:cs="Times New Roman"/>
                <w:b/>
                <w:bCs/>
                <w:sz w:val="24"/>
                <w:szCs w:val="24"/>
              </w:rPr>
              <w:t>4</w:t>
            </w:r>
          </w:p>
        </w:tc>
      </w:tr>
      <w:tr w:rsidR="007D2C70" w:rsidRPr="00102281" w:rsidTr="00CB0E60">
        <w:trPr>
          <w:trHeight w:val="480"/>
        </w:trPr>
        <w:tc>
          <w:tcPr>
            <w:tcW w:w="4135" w:type="dxa"/>
            <w:hideMark/>
          </w:tcPr>
          <w:p w:rsidR="007D2C70" w:rsidRPr="00102281" w:rsidRDefault="007D2C70" w:rsidP="007D2C70">
            <w:pPr>
              <w:rPr>
                <w:rFonts w:cs="Times New Roman"/>
                <w:b/>
                <w:bCs/>
                <w:sz w:val="24"/>
                <w:szCs w:val="24"/>
              </w:rPr>
            </w:pPr>
            <w:r w:rsidRPr="00102281">
              <w:rPr>
                <w:rFonts w:cs="Times New Roman"/>
                <w:b/>
                <w:bCs/>
                <w:sz w:val="24"/>
                <w:szCs w:val="24"/>
              </w:rPr>
              <w:t>Доходы, всего</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 </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 </w:t>
            </w:r>
          </w:p>
        </w:tc>
        <w:tc>
          <w:tcPr>
            <w:tcW w:w="3629" w:type="dxa"/>
            <w:hideMark/>
          </w:tcPr>
          <w:p w:rsidR="007D2C70" w:rsidRPr="00102281" w:rsidRDefault="007D2C70" w:rsidP="007D2C70">
            <w:pPr>
              <w:rPr>
                <w:rFonts w:cs="Times New Roman"/>
                <w:b/>
                <w:bCs/>
                <w:sz w:val="24"/>
                <w:szCs w:val="24"/>
              </w:rPr>
            </w:pPr>
            <w:r w:rsidRPr="00102281">
              <w:rPr>
                <w:rFonts w:cs="Times New Roman"/>
                <w:b/>
                <w:bCs/>
                <w:sz w:val="24"/>
                <w:szCs w:val="24"/>
              </w:rPr>
              <w:t>19 616 040,83</w:t>
            </w:r>
          </w:p>
        </w:tc>
      </w:tr>
      <w:tr w:rsidR="007D2C70" w:rsidRPr="00102281" w:rsidTr="00CB0E60">
        <w:trPr>
          <w:trHeight w:val="450"/>
        </w:trPr>
        <w:tc>
          <w:tcPr>
            <w:tcW w:w="4135" w:type="dxa"/>
            <w:noWrap/>
            <w:hideMark/>
          </w:tcPr>
          <w:p w:rsidR="007D2C70" w:rsidRPr="00102281" w:rsidRDefault="007D2C70">
            <w:pPr>
              <w:rPr>
                <w:rFonts w:cs="Times New Roman"/>
                <w:b/>
                <w:bCs/>
                <w:sz w:val="24"/>
                <w:szCs w:val="24"/>
              </w:rPr>
            </w:pPr>
            <w:r w:rsidRPr="00102281">
              <w:rPr>
                <w:rFonts w:cs="Times New Roman"/>
                <w:b/>
                <w:bCs/>
                <w:sz w:val="24"/>
                <w:szCs w:val="24"/>
              </w:rPr>
              <w:t>Федеральная налоговая служба</w:t>
            </w:r>
          </w:p>
        </w:tc>
        <w:tc>
          <w:tcPr>
            <w:tcW w:w="3344" w:type="dxa"/>
            <w:noWrap/>
            <w:hideMark/>
          </w:tcPr>
          <w:p w:rsidR="007D2C70" w:rsidRPr="00102281" w:rsidRDefault="007D2C70" w:rsidP="007D2C70">
            <w:pPr>
              <w:rPr>
                <w:rFonts w:cs="Times New Roman"/>
                <w:b/>
                <w:bCs/>
                <w:sz w:val="24"/>
                <w:szCs w:val="24"/>
              </w:rPr>
            </w:pPr>
            <w:r w:rsidRPr="00102281">
              <w:rPr>
                <w:rFonts w:cs="Times New Roman"/>
                <w:b/>
                <w:bCs/>
                <w:sz w:val="24"/>
                <w:szCs w:val="24"/>
              </w:rPr>
              <w:t>182</w:t>
            </w:r>
          </w:p>
        </w:tc>
        <w:tc>
          <w:tcPr>
            <w:tcW w:w="3344" w:type="dxa"/>
          </w:tcPr>
          <w:p w:rsidR="007D2C70" w:rsidRPr="00102281" w:rsidRDefault="007D2C70" w:rsidP="007D2C70">
            <w:pPr>
              <w:rPr>
                <w:rFonts w:cs="Times New Roman"/>
                <w:b/>
                <w:bCs/>
                <w:sz w:val="24"/>
                <w:szCs w:val="24"/>
              </w:rPr>
            </w:pPr>
          </w:p>
        </w:tc>
        <w:tc>
          <w:tcPr>
            <w:tcW w:w="3629" w:type="dxa"/>
            <w:noWrap/>
            <w:hideMark/>
          </w:tcPr>
          <w:p w:rsidR="007D2C70" w:rsidRPr="00102281" w:rsidRDefault="007D2C70" w:rsidP="007D2C70">
            <w:pPr>
              <w:rPr>
                <w:rFonts w:cs="Times New Roman"/>
                <w:b/>
                <w:bCs/>
                <w:sz w:val="24"/>
                <w:szCs w:val="24"/>
              </w:rPr>
            </w:pPr>
            <w:r w:rsidRPr="00102281">
              <w:rPr>
                <w:rFonts w:cs="Times New Roman"/>
                <w:b/>
                <w:bCs/>
                <w:sz w:val="24"/>
                <w:szCs w:val="24"/>
              </w:rPr>
              <w:t>16 200 196,54</w:t>
            </w:r>
          </w:p>
        </w:tc>
      </w:tr>
      <w:tr w:rsidR="007D2C70" w:rsidRPr="00102281" w:rsidTr="00CB0E60">
        <w:trPr>
          <w:trHeight w:val="315"/>
        </w:trPr>
        <w:tc>
          <w:tcPr>
            <w:tcW w:w="4135" w:type="dxa"/>
            <w:hideMark/>
          </w:tcPr>
          <w:p w:rsidR="007D2C70" w:rsidRPr="00102281" w:rsidRDefault="007D2C70">
            <w:pPr>
              <w:rPr>
                <w:rFonts w:cs="Times New Roman"/>
                <w:sz w:val="24"/>
                <w:szCs w:val="24"/>
              </w:rPr>
            </w:pPr>
            <w:r w:rsidRPr="00102281">
              <w:rPr>
                <w:rFonts w:cs="Times New Roman"/>
                <w:sz w:val="24"/>
                <w:szCs w:val="24"/>
              </w:rPr>
              <w:t xml:space="preserve">Налог на доходы физических лиц </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 </w:t>
            </w:r>
          </w:p>
        </w:tc>
        <w:tc>
          <w:tcPr>
            <w:tcW w:w="3344" w:type="dxa"/>
            <w:hideMark/>
          </w:tcPr>
          <w:p w:rsidR="007D2C70" w:rsidRPr="00102281" w:rsidRDefault="007D2C70">
            <w:pPr>
              <w:rPr>
                <w:rFonts w:cs="Times New Roman"/>
                <w:sz w:val="24"/>
                <w:szCs w:val="24"/>
              </w:rPr>
            </w:pPr>
            <w:r w:rsidRPr="00102281">
              <w:rPr>
                <w:rFonts w:cs="Times New Roman"/>
                <w:sz w:val="24"/>
                <w:szCs w:val="24"/>
              </w:rPr>
              <w:t>1 01 02000 01 0000 110</w:t>
            </w:r>
          </w:p>
        </w:tc>
        <w:tc>
          <w:tcPr>
            <w:tcW w:w="3629" w:type="dxa"/>
            <w:hideMark/>
          </w:tcPr>
          <w:p w:rsidR="007D2C70" w:rsidRPr="00102281" w:rsidRDefault="007D2C70" w:rsidP="007D2C70">
            <w:pPr>
              <w:rPr>
                <w:rFonts w:cs="Times New Roman"/>
                <w:sz w:val="24"/>
                <w:szCs w:val="24"/>
              </w:rPr>
            </w:pPr>
            <w:bookmarkStart w:id="0" w:name="RANGE!D11"/>
            <w:r w:rsidRPr="00102281">
              <w:rPr>
                <w:rFonts w:cs="Times New Roman"/>
                <w:sz w:val="24"/>
                <w:szCs w:val="24"/>
              </w:rPr>
              <w:t>6 988 990,88</w:t>
            </w:r>
            <w:bookmarkEnd w:id="0"/>
          </w:p>
        </w:tc>
      </w:tr>
      <w:tr w:rsidR="007D2C70" w:rsidRPr="00102281" w:rsidTr="00CB0E60">
        <w:trPr>
          <w:trHeight w:val="795"/>
        </w:trPr>
        <w:tc>
          <w:tcPr>
            <w:tcW w:w="4135" w:type="dxa"/>
            <w:hideMark/>
          </w:tcPr>
          <w:p w:rsidR="007D2C70" w:rsidRPr="00102281" w:rsidRDefault="007D2C70">
            <w:pPr>
              <w:rPr>
                <w:rFonts w:cs="Times New Roman"/>
                <w:sz w:val="24"/>
                <w:szCs w:val="24"/>
              </w:rPr>
            </w:pPr>
            <w:r w:rsidRPr="00102281">
              <w:rPr>
                <w:rFonts w:cs="Times New Roman"/>
                <w:sz w:val="24"/>
                <w:szCs w:val="24"/>
              </w:rPr>
              <w:t>Акцизы по подакцизным товарам (продукции), производимым на территории Российской Федерации</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182</w:t>
            </w:r>
          </w:p>
        </w:tc>
        <w:tc>
          <w:tcPr>
            <w:tcW w:w="3344" w:type="dxa"/>
            <w:hideMark/>
          </w:tcPr>
          <w:p w:rsidR="007D2C70" w:rsidRPr="00102281" w:rsidRDefault="007D2C70">
            <w:pPr>
              <w:rPr>
                <w:rFonts w:cs="Times New Roman"/>
                <w:sz w:val="24"/>
                <w:szCs w:val="24"/>
              </w:rPr>
            </w:pPr>
            <w:r w:rsidRPr="00102281">
              <w:rPr>
                <w:rFonts w:cs="Times New Roman"/>
                <w:sz w:val="24"/>
                <w:szCs w:val="24"/>
              </w:rPr>
              <w:t>1 03 02000 01 0000 110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2 168 724,36</w:t>
            </w:r>
          </w:p>
        </w:tc>
      </w:tr>
      <w:tr w:rsidR="007D2C70" w:rsidRPr="00102281" w:rsidTr="00CB0E60">
        <w:trPr>
          <w:trHeight w:val="540"/>
        </w:trPr>
        <w:tc>
          <w:tcPr>
            <w:tcW w:w="4135" w:type="dxa"/>
            <w:hideMark/>
          </w:tcPr>
          <w:p w:rsidR="007D2C70" w:rsidRPr="00102281" w:rsidRDefault="007D2C70">
            <w:pPr>
              <w:rPr>
                <w:rFonts w:cs="Times New Roman"/>
                <w:sz w:val="24"/>
                <w:szCs w:val="24"/>
              </w:rPr>
            </w:pPr>
            <w:r w:rsidRPr="00102281">
              <w:rPr>
                <w:rFonts w:cs="Times New Roman"/>
                <w:sz w:val="24"/>
                <w:szCs w:val="24"/>
              </w:rPr>
              <w:t>Единый сельскохозяйственный налог</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182</w:t>
            </w:r>
          </w:p>
        </w:tc>
        <w:tc>
          <w:tcPr>
            <w:tcW w:w="3344" w:type="dxa"/>
            <w:hideMark/>
          </w:tcPr>
          <w:p w:rsidR="007D2C70" w:rsidRPr="00102281" w:rsidRDefault="007D2C70">
            <w:pPr>
              <w:rPr>
                <w:rFonts w:cs="Times New Roman"/>
                <w:sz w:val="24"/>
                <w:szCs w:val="24"/>
              </w:rPr>
            </w:pPr>
            <w:r w:rsidRPr="00102281">
              <w:rPr>
                <w:rFonts w:cs="Times New Roman"/>
                <w:sz w:val="24"/>
                <w:szCs w:val="24"/>
              </w:rPr>
              <w:t>1 05 03010 01 0000 110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3 273 834,50</w:t>
            </w:r>
          </w:p>
        </w:tc>
      </w:tr>
      <w:tr w:rsidR="007D2C70" w:rsidRPr="00102281" w:rsidTr="00CB0E60">
        <w:trPr>
          <w:trHeight w:val="540"/>
        </w:trPr>
        <w:tc>
          <w:tcPr>
            <w:tcW w:w="4135" w:type="dxa"/>
          </w:tcPr>
          <w:p w:rsidR="007D2C70" w:rsidRPr="00102281" w:rsidRDefault="007D2C70" w:rsidP="007D2C70">
            <w:pPr>
              <w:rPr>
                <w:rFonts w:cs="Times New Roman"/>
                <w:sz w:val="24"/>
                <w:szCs w:val="24"/>
              </w:rPr>
            </w:pPr>
            <w:r w:rsidRPr="00102281">
              <w:rPr>
                <w:rFonts w:cs="Times New Roman"/>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3344" w:type="dxa"/>
          </w:tcPr>
          <w:p w:rsidR="007D2C70" w:rsidRPr="00102281" w:rsidRDefault="007D2C70" w:rsidP="007D2C70">
            <w:pPr>
              <w:rPr>
                <w:rFonts w:cs="Times New Roman"/>
                <w:sz w:val="24"/>
                <w:szCs w:val="24"/>
              </w:rPr>
            </w:pPr>
            <w:r w:rsidRPr="00102281">
              <w:rPr>
                <w:rFonts w:cs="Times New Roman"/>
                <w:sz w:val="24"/>
                <w:szCs w:val="24"/>
              </w:rPr>
              <w:t>182</w:t>
            </w:r>
          </w:p>
        </w:tc>
        <w:tc>
          <w:tcPr>
            <w:tcW w:w="3344" w:type="dxa"/>
          </w:tcPr>
          <w:p w:rsidR="007D2C70" w:rsidRPr="00102281" w:rsidRDefault="007D2C70" w:rsidP="007D2C70">
            <w:pPr>
              <w:rPr>
                <w:rFonts w:cs="Times New Roman"/>
                <w:sz w:val="24"/>
                <w:szCs w:val="24"/>
              </w:rPr>
            </w:pPr>
            <w:r w:rsidRPr="00102281">
              <w:rPr>
                <w:rFonts w:cs="Times New Roman"/>
                <w:sz w:val="24"/>
                <w:szCs w:val="24"/>
              </w:rPr>
              <w:t>1 06 01000 00 0000 110</w:t>
            </w:r>
          </w:p>
        </w:tc>
        <w:tc>
          <w:tcPr>
            <w:tcW w:w="3629" w:type="dxa"/>
          </w:tcPr>
          <w:p w:rsidR="007D2C70" w:rsidRPr="00102281" w:rsidRDefault="007D2C70" w:rsidP="007D2C70">
            <w:pPr>
              <w:rPr>
                <w:rFonts w:cs="Times New Roman"/>
                <w:sz w:val="24"/>
                <w:szCs w:val="24"/>
              </w:rPr>
            </w:pPr>
            <w:r w:rsidRPr="00102281">
              <w:rPr>
                <w:rFonts w:cs="Times New Roman"/>
                <w:sz w:val="24"/>
                <w:szCs w:val="24"/>
              </w:rPr>
              <w:t>866 652,04</w:t>
            </w:r>
          </w:p>
        </w:tc>
      </w:tr>
      <w:tr w:rsidR="007D2C70" w:rsidRPr="00102281" w:rsidTr="00CB0E60">
        <w:trPr>
          <w:trHeight w:val="285"/>
        </w:trPr>
        <w:tc>
          <w:tcPr>
            <w:tcW w:w="4135" w:type="dxa"/>
          </w:tcPr>
          <w:p w:rsidR="007D2C70" w:rsidRPr="00102281" w:rsidRDefault="007D2C70" w:rsidP="007D2C70">
            <w:pPr>
              <w:rPr>
                <w:rFonts w:cs="Times New Roman"/>
                <w:sz w:val="24"/>
                <w:szCs w:val="24"/>
              </w:rPr>
            </w:pPr>
            <w:r w:rsidRPr="00102281">
              <w:rPr>
                <w:rFonts w:cs="Times New Roman"/>
                <w:sz w:val="24"/>
                <w:szCs w:val="24"/>
              </w:rPr>
              <w:t>Земельный налог</w:t>
            </w:r>
          </w:p>
        </w:tc>
        <w:tc>
          <w:tcPr>
            <w:tcW w:w="3344" w:type="dxa"/>
          </w:tcPr>
          <w:p w:rsidR="007D2C70" w:rsidRPr="00102281" w:rsidRDefault="007D2C70" w:rsidP="007D2C70">
            <w:pPr>
              <w:rPr>
                <w:rFonts w:cs="Times New Roman"/>
                <w:sz w:val="24"/>
                <w:szCs w:val="24"/>
              </w:rPr>
            </w:pPr>
          </w:p>
        </w:tc>
        <w:tc>
          <w:tcPr>
            <w:tcW w:w="3344" w:type="dxa"/>
          </w:tcPr>
          <w:p w:rsidR="007D2C70" w:rsidRPr="00102281" w:rsidRDefault="007D2C70" w:rsidP="007D2C70">
            <w:pPr>
              <w:rPr>
                <w:rFonts w:cs="Times New Roman"/>
                <w:sz w:val="24"/>
                <w:szCs w:val="24"/>
              </w:rPr>
            </w:pPr>
          </w:p>
        </w:tc>
        <w:tc>
          <w:tcPr>
            <w:tcW w:w="3629" w:type="dxa"/>
          </w:tcPr>
          <w:p w:rsidR="007D2C70" w:rsidRPr="00102281" w:rsidRDefault="007D2C70" w:rsidP="007D2C70">
            <w:pPr>
              <w:rPr>
                <w:rFonts w:cs="Times New Roman"/>
                <w:sz w:val="24"/>
                <w:szCs w:val="24"/>
              </w:rPr>
            </w:pPr>
          </w:p>
        </w:tc>
      </w:tr>
      <w:tr w:rsidR="007D2C70" w:rsidRPr="00102281" w:rsidTr="00CB0E60">
        <w:trPr>
          <w:trHeight w:val="300"/>
        </w:trPr>
        <w:tc>
          <w:tcPr>
            <w:tcW w:w="4135" w:type="dxa"/>
            <w:hideMark/>
          </w:tcPr>
          <w:p w:rsidR="007D2C70" w:rsidRPr="00102281" w:rsidRDefault="007D2C70" w:rsidP="007D2C70">
            <w:pPr>
              <w:rPr>
                <w:rFonts w:cs="Times New Roman"/>
                <w:sz w:val="24"/>
                <w:szCs w:val="24"/>
              </w:rPr>
            </w:pPr>
            <w:r w:rsidRPr="00102281">
              <w:rPr>
                <w:rFonts w:cs="Times New Roman"/>
                <w:b/>
                <w:bCs/>
                <w:sz w:val="24"/>
                <w:szCs w:val="24"/>
              </w:rPr>
              <w:t xml:space="preserve">Администрация Шабельского </w:t>
            </w:r>
            <w:r w:rsidRPr="00102281">
              <w:rPr>
                <w:rFonts w:cs="Times New Roman"/>
                <w:b/>
                <w:bCs/>
                <w:sz w:val="24"/>
                <w:szCs w:val="24"/>
              </w:rPr>
              <w:lastRenderedPageBreak/>
              <w:t>сельского поселения Щербиновского муниципального района Краснодарского края</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lastRenderedPageBreak/>
              <w:t>182</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1 06 06000 00 0000 110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2 901 994,76</w:t>
            </w:r>
          </w:p>
        </w:tc>
      </w:tr>
      <w:tr w:rsidR="007D2C70" w:rsidRPr="00102281" w:rsidTr="00CB0E60">
        <w:trPr>
          <w:trHeight w:val="1230"/>
        </w:trPr>
        <w:tc>
          <w:tcPr>
            <w:tcW w:w="4135" w:type="dxa"/>
            <w:hideMark/>
          </w:tcPr>
          <w:p w:rsidR="007D2C70" w:rsidRPr="00102281" w:rsidRDefault="007D2C70" w:rsidP="007D2C70">
            <w:pPr>
              <w:rPr>
                <w:rFonts w:cs="Times New Roman"/>
                <w:b/>
                <w:bCs/>
                <w:sz w:val="24"/>
                <w:szCs w:val="24"/>
              </w:rPr>
            </w:pPr>
            <w:proofErr w:type="gramStart"/>
            <w:r w:rsidRPr="00102281">
              <w:rPr>
                <w:rFonts w:cs="Times New Roman"/>
                <w:sz w:val="24"/>
                <w:szCs w:val="24"/>
              </w:rPr>
              <w:lastRenderedPageBreak/>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roofErr w:type="gramEnd"/>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992</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 </w:t>
            </w:r>
          </w:p>
        </w:tc>
        <w:tc>
          <w:tcPr>
            <w:tcW w:w="3629" w:type="dxa"/>
            <w:hideMark/>
          </w:tcPr>
          <w:p w:rsidR="007D2C70" w:rsidRPr="00102281" w:rsidRDefault="007D2C70" w:rsidP="007D2C70">
            <w:pPr>
              <w:rPr>
                <w:rFonts w:cs="Times New Roman"/>
                <w:b/>
                <w:bCs/>
                <w:sz w:val="24"/>
                <w:szCs w:val="24"/>
              </w:rPr>
            </w:pPr>
            <w:r w:rsidRPr="00102281">
              <w:rPr>
                <w:rFonts w:cs="Times New Roman"/>
                <w:b/>
                <w:bCs/>
                <w:sz w:val="24"/>
                <w:szCs w:val="24"/>
              </w:rPr>
              <w:t>3 415 844,29</w:t>
            </w:r>
          </w:p>
        </w:tc>
      </w:tr>
      <w:tr w:rsidR="007D2C70" w:rsidRPr="00102281" w:rsidTr="00CB0E60">
        <w:trPr>
          <w:trHeight w:val="775"/>
        </w:trPr>
        <w:tc>
          <w:tcPr>
            <w:tcW w:w="4135" w:type="dxa"/>
            <w:hideMark/>
          </w:tcPr>
          <w:p w:rsidR="007D2C70" w:rsidRPr="00102281" w:rsidRDefault="007D2C70" w:rsidP="007D2C70">
            <w:pPr>
              <w:rPr>
                <w:rFonts w:cs="Times New Roman"/>
                <w:sz w:val="24"/>
                <w:szCs w:val="24"/>
              </w:rPr>
            </w:pPr>
            <w:r w:rsidRPr="00102281">
              <w:rPr>
                <w:rFonts w:cs="Times New Roman"/>
                <w:sz w:val="24"/>
                <w:szCs w:val="24"/>
              </w:rPr>
              <w:t>Прочие доходы от оказания платных услуг (работ) получателями средств бюджетов сельских поселений</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1 11 05025 10 0000 120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300 862,52</w:t>
            </w:r>
          </w:p>
        </w:tc>
      </w:tr>
      <w:tr w:rsidR="007D2C70" w:rsidRPr="00102281" w:rsidTr="00CB0E60">
        <w:trPr>
          <w:trHeight w:val="1020"/>
        </w:trPr>
        <w:tc>
          <w:tcPr>
            <w:tcW w:w="4135" w:type="dxa"/>
            <w:hideMark/>
          </w:tcPr>
          <w:p w:rsidR="007D2C70" w:rsidRPr="00102281" w:rsidRDefault="007D2C70" w:rsidP="007D2C70">
            <w:pPr>
              <w:rPr>
                <w:rFonts w:cs="Times New Roman"/>
                <w:sz w:val="24"/>
                <w:szCs w:val="24"/>
              </w:rPr>
            </w:pPr>
            <w:r w:rsidRPr="00102281">
              <w:rPr>
                <w:rFonts w:cs="Times New Roman"/>
                <w:sz w:val="24"/>
                <w:szCs w:val="24"/>
              </w:rPr>
              <w:t>Невыясненные поступления, зачисляемые в бюджеты сельских поселений</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1 13 01995 10 0000 130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22 100,00</w:t>
            </w:r>
          </w:p>
        </w:tc>
      </w:tr>
      <w:tr w:rsidR="007D2C70" w:rsidRPr="00102281" w:rsidTr="00CB0E60">
        <w:trPr>
          <w:trHeight w:val="915"/>
        </w:trPr>
        <w:tc>
          <w:tcPr>
            <w:tcW w:w="4135" w:type="dxa"/>
            <w:hideMark/>
          </w:tcPr>
          <w:p w:rsidR="007D2C70" w:rsidRPr="00102281" w:rsidRDefault="007D2C70" w:rsidP="007D2C70">
            <w:pPr>
              <w:rPr>
                <w:rFonts w:cs="Times New Roman"/>
                <w:sz w:val="24"/>
                <w:szCs w:val="24"/>
              </w:rPr>
            </w:pPr>
            <w:r w:rsidRPr="00102281">
              <w:rPr>
                <w:rFonts w:cs="Times New Roman"/>
                <w:sz w:val="24"/>
                <w:szCs w:val="24"/>
              </w:rPr>
              <w:t>Дотации бюджетам бюджетной системы Российской Федерации</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noWrap/>
            <w:hideMark/>
          </w:tcPr>
          <w:p w:rsidR="007D2C70" w:rsidRPr="00102281" w:rsidRDefault="007D2C70" w:rsidP="007D2C70">
            <w:pPr>
              <w:rPr>
                <w:rFonts w:cs="Times New Roman"/>
                <w:sz w:val="24"/>
                <w:szCs w:val="24"/>
              </w:rPr>
            </w:pPr>
            <w:r w:rsidRPr="00102281">
              <w:rPr>
                <w:rFonts w:cs="Times New Roman"/>
                <w:sz w:val="24"/>
                <w:szCs w:val="24"/>
              </w:rPr>
              <w:t>1 17 01050 10 0000 180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2 381,77</w:t>
            </w:r>
          </w:p>
        </w:tc>
      </w:tr>
      <w:tr w:rsidR="007D2C70" w:rsidRPr="00102281" w:rsidTr="00CB0E60">
        <w:trPr>
          <w:trHeight w:val="615"/>
        </w:trPr>
        <w:tc>
          <w:tcPr>
            <w:tcW w:w="4135" w:type="dxa"/>
            <w:hideMark/>
          </w:tcPr>
          <w:p w:rsidR="007D2C70" w:rsidRPr="00102281" w:rsidRDefault="007D2C70" w:rsidP="007D2C70">
            <w:pPr>
              <w:rPr>
                <w:rFonts w:cs="Times New Roman"/>
                <w:sz w:val="24"/>
                <w:szCs w:val="24"/>
              </w:rPr>
            </w:pPr>
            <w:r w:rsidRPr="00102281">
              <w:rPr>
                <w:rFonts w:cs="Times New Roman"/>
                <w:sz w:val="24"/>
                <w:szCs w:val="24"/>
              </w:rPr>
              <w:t>Прочие дотации бюджетам сельских поселений</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2 02 15001 10 0000 150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2 221 800,00</w:t>
            </w:r>
          </w:p>
        </w:tc>
      </w:tr>
      <w:tr w:rsidR="007D2C70" w:rsidRPr="00102281" w:rsidTr="00CB0E60">
        <w:trPr>
          <w:trHeight w:val="615"/>
        </w:trPr>
        <w:tc>
          <w:tcPr>
            <w:tcW w:w="4135" w:type="dxa"/>
            <w:hideMark/>
          </w:tcPr>
          <w:p w:rsidR="007D2C70" w:rsidRPr="00102281" w:rsidRDefault="007D2C70" w:rsidP="007D2C70">
            <w:pPr>
              <w:rPr>
                <w:rFonts w:cs="Times New Roman"/>
                <w:sz w:val="24"/>
                <w:szCs w:val="24"/>
              </w:rPr>
            </w:pPr>
            <w:r w:rsidRPr="00102281">
              <w:rPr>
                <w:rFonts w:cs="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noWrap/>
            <w:hideMark/>
          </w:tcPr>
          <w:p w:rsidR="007D2C70" w:rsidRPr="00102281" w:rsidRDefault="007D2C70" w:rsidP="007D2C70">
            <w:pPr>
              <w:rPr>
                <w:rFonts w:cs="Times New Roman"/>
                <w:sz w:val="24"/>
                <w:szCs w:val="24"/>
              </w:rPr>
            </w:pPr>
            <w:r w:rsidRPr="00102281">
              <w:rPr>
                <w:rFonts w:cs="Times New Roman"/>
                <w:sz w:val="24"/>
                <w:szCs w:val="24"/>
              </w:rPr>
              <w:t>2 02 19999 10 0000 150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600 000,00</w:t>
            </w:r>
          </w:p>
        </w:tc>
      </w:tr>
      <w:tr w:rsidR="007D2C70" w:rsidRPr="00102281" w:rsidTr="00CB0E60">
        <w:trPr>
          <w:trHeight w:val="615"/>
        </w:trPr>
        <w:tc>
          <w:tcPr>
            <w:tcW w:w="4135" w:type="dxa"/>
          </w:tcPr>
          <w:p w:rsidR="007D2C70" w:rsidRPr="00102281" w:rsidRDefault="007D2C70" w:rsidP="007D2C70">
            <w:pPr>
              <w:rPr>
                <w:rFonts w:cs="Times New Roman"/>
                <w:sz w:val="24"/>
                <w:szCs w:val="24"/>
              </w:rPr>
            </w:pPr>
            <w:r w:rsidRPr="00102281">
              <w:rPr>
                <w:rFonts w:cs="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344" w:type="dxa"/>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noWrap/>
          </w:tcPr>
          <w:p w:rsidR="007D2C70" w:rsidRPr="00102281" w:rsidRDefault="007D2C70" w:rsidP="007D2C70">
            <w:pPr>
              <w:rPr>
                <w:rFonts w:cs="Times New Roman"/>
                <w:sz w:val="24"/>
                <w:szCs w:val="24"/>
              </w:rPr>
            </w:pPr>
            <w:r w:rsidRPr="00102281">
              <w:rPr>
                <w:rFonts w:cs="Times New Roman"/>
                <w:sz w:val="24"/>
                <w:szCs w:val="24"/>
              </w:rPr>
              <w:t>2 02 35118 10 0000 150</w:t>
            </w:r>
          </w:p>
        </w:tc>
        <w:tc>
          <w:tcPr>
            <w:tcW w:w="3629" w:type="dxa"/>
          </w:tcPr>
          <w:p w:rsidR="007D2C70" w:rsidRPr="00102281" w:rsidRDefault="007D2C70" w:rsidP="007D2C70">
            <w:pPr>
              <w:rPr>
                <w:rFonts w:cs="Times New Roman"/>
                <w:sz w:val="24"/>
                <w:szCs w:val="24"/>
              </w:rPr>
            </w:pPr>
            <w:r w:rsidRPr="00102281">
              <w:rPr>
                <w:rFonts w:cs="Times New Roman"/>
                <w:sz w:val="24"/>
                <w:szCs w:val="24"/>
              </w:rPr>
              <w:t>168 700,00</w:t>
            </w:r>
          </w:p>
        </w:tc>
      </w:tr>
      <w:tr w:rsidR="007D2C70" w:rsidRPr="00102281" w:rsidTr="00CB0E60">
        <w:trPr>
          <w:trHeight w:val="721"/>
        </w:trPr>
        <w:tc>
          <w:tcPr>
            <w:tcW w:w="4135" w:type="dxa"/>
            <w:hideMark/>
          </w:tcPr>
          <w:p w:rsidR="007D2C70" w:rsidRPr="00102281" w:rsidRDefault="007D2C70" w:rsidP="007D2C70">
            <w:pPr>
              <w:rPr>
                <w:rFonts w:cs="Times New Roman"/>
                <w:sz w:val="24"/>
                <w:szCs w:val="24"/>
              </w:rPr>
            </w:pPr>
            <w:r w:rsidRPr="00102281">
              <w:rPr>
                <w:rFonts w:cs="Times New Roman"/>
                <w:sz w:val="24"/>
                <w:szCs w:val="24"/>
              </w:rPr>
              <w:lastRenderedPageBreak/>
              <w:t>Прочие безвозмездные поступления в бюджеты сельских поселений</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2 07 05030 10 0000 150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100 000,00</w:t>
            </w:r>
          </w:p>
        </w:tc>
      </w:tr>
    </w:tbl>
    <w:p w:rsidR="00217828" w:rsidRPr="007D2C70" w:rsidRDefault="00217828">
      <w:pPr>
        <w:rPr>
          <w:sz w:val="28"/>
          <w:szCs w:val="28"/>
        </w:rPr>
      </w:pPr>
    </w:p>
    <w:p w:rsidR="007D2C70" w:rsidRPr="007D2C70" w:rsidRDefault="007D2C70">
      <w:pPr>
        <w:rPr>
          <w:sz w:val="28"/>
          <w:szCs w:val="28"/>
        </w:rPr>
      </w:pPr>
    </w:p>
    <w:p w:rsidR="007D2C70" w:rsidRPr="007D2C70" w:rsidRDefault="007D2C70">
      <w:pPr>
        <w:rPr>
          <w:sz w:val="28"/>
          <w:szCs w:val="28"/>
        </w:rPr>
      </w:pPr>
    </w:p>
    <w:p w:rsidR="007D2C70" w:rsidRDefault="007D2C70" w:rsidP="007D2C70">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7D2C70" w:rsidRDefault="007D2C70" w:rsidP="007D2C70">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7D2C70" w:rsidRPr="00385157" w:rsidRDefault="007D2C70" w:rsidP="007D2C70">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7D2C70" w:rsidRDefault="007D2C70" w:rsidP="007D2C70">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Краснодарского края</w:t>
      </w:r>
      <w:r>
        <w:rPr>
          <w:rFonts w:ascii="Times New Roman" w:hAnsi="Times New Roman" w:cs="Times New Roman"/>
          <w:sz w:val="28"/>
          <w:szCs w:val="28"/>
        </w:rPr>
        <w:t xml:space="preserve">                                                                                                                                                   А.П. Шабанов</w:t>
      </w:r>
    </w:p>
    <w:p w:rsidR="007D2C70" w:rsidRDefault="007D2C70" w:rsidP="007D2C70">
      <w:pPr>
        <w:pStyle w:val="ConsNormal"/>
        <w:widowControl/>
        <w:ind w:right="0" w:firstLine="0"/>
        <w:rPr>
          <w:rFonts w:ascii="Times New Roman" w:hAnsi="Times New Roman" w:cs="Times New Roman"/>
          <w:sz w:val="28"/>
          <w:szCs w:val="28"/>
        </w:rPr>
      </w:pPr>
    </w:p>
    <w:p w:rsidR="007D2C70" w:rsidRDefault="007D2C70"/>
    <w:p w:rsidR="007D2C70" w:rsidRDefault="007D2C70"/>
    <w:p w:rsidR="007D2C70" w:rsidRDefault="007D2C70"/>
    <w:p w:rsidR="007D2C70" w:rsidRDefault="007D2C70"/>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9330E9" w:rsidRDefault="009330E9" w:rsidP="006E425E">
      <w:pPr>
        <w:widowControl/>
        <w:suppressAutoHyphens w:val="0"/>
        <w:ind w:left="9498" w:hanging="9498"/>
        <w:rPr>
          <w:rFonts w:eastAsia="Times New Roman" w:cs="Times New Roman"/>
          <w:kern w:val="0"/>
          <w:sz w:val="28"/>
          <w:szCs w:val="28"/>
          <w:lang w:eastAsia="ru-RU" w:bidi="ar-SA"/>
        </w:rPr>
      </w:pPr>
    </w:p>
    <w:p w:rsidR="009330E9" w:rsidRDefault="009330E9" w:rsidP="006E425E">
      <w:pPr>
        <w:widowControl/>
        <w:suppressAutoHyphens w:val="0"/>
        <w:ind w:left="9498" w:hanging="9498"/>
        <w:rPr>
          <w:rFonts w:eastAsia="Times New Roman" w:cs="Times New Roman"/>
          <w:kern w:val="0"/>
          <w:sz w:val="28"/>
          <w:szCs w:val="28"/>
          <w:lang w:eastAsia="ru-RU" w:bidi="ar-SA"/>
        </w:rPr>
      </w:pPr>
    </w:p>
    <w:p w:rsidR="009330E9" w:rsidRDefault="009330E9" w:rsidP="006E425E">
      <w:pPr>
        <w:widowControl/>
        <w:suppressAutoHyphens w:val="0"/>
        <w:ind w:left="9498" w:hanging="9498"/>
        <w:rPr>
          <w:rFonts w:eastAsia="Times New Roman" w:cs="Times New Roman"/>
          <w:kern w:val="0"/>
          <w:sz w:val="28"/>
          <w:szCs w:val="28"/>
          <w:lang w:eastAsia="ru-RU" w:bidi="ar-SA"/>
        </w:rPr>
      </w:pPr>
    </w:p>
    <w:p w:rsidR="009330E9" w:rsidRDefault="009330E9" w:rsidP="006E425E">
      <w:pPr>
        <w:widowControl/>
        <w:suppressAutoHyphens w:val="0"/>
        <w:ind w:left="9498" w:hanging="9498"/>
        <w:rPr>
          <w:rFonts w:eastAsia="Times New Roman" w:cs="Times New Roman"/>
          <w:kern w:val="0"/>
          <w:sz w:val="28"/>
          <w:szCs w:val="28"/>
          <w:lang w:eastAsia="ru-RU" w:bidi="ar-SA"/>
        </w:rPr>
      </w:pPr>
    </w:p>
    <w:p w:rsidR="009330E9" w:rsidRDefault="009330E9" w:rsidP="006E425E">
      <w:pPr>
        <w:widowControl/>
        <w:suppressAutoHyphens w:val="0"/>
        <w:ind w:left="9498" w:hanging="9498"/>
        <w:rPr>
          <w:rFonts w:eastAsia="Times New Roman" w:cs="Times New Roman"/>
          <w:kern w:val="0"/>
          <w:sz w:val="28"/>
          <w:szCs w:val="28"/>
          <w:lang w:eastAsia="ru-RU" w:bidi="ar-SA"/>
        </w:rPr>
      </w:pPr>
    </w:p>
    <w:p w:rsidR="009330E9" w:rsidRDefault="006E425E" w:rsidP="009330E9">
      <w:pPr>
        <w:widowControl/>
        <w:suppressAutoHyphens w:val="0"/>
        <w:ind w:left="17994" w:hanging="9498"/>
        <w:jc w:val="center"/>
        <w:rPr>
          <w:rFonts w:eastAsia="Times New Roman" w:cs="Times New Roman"/>
          <w:kern w:val="0"/>
          <w:sz w:val="28"/>
          <w:szCs w:val="28"/>
          <w:lang w:eastAsia="ru-RU" w:bidi="ar-SA"/>
        </w:rPr>
      </w:pPr>
      <w:r w:rsidRPr="006E425E">
        <w:rPr>
          <w:rFonts w:eastAsia="Times New Roman" w:cs="Times New Roman"/>
          <w:kern w:val="0"/>
          <w:sz w:val="28"/>
          <w:szCs w:val="28"/>
          <w:lang w:eastAsia="ru-RU" w:bidi="ar-SA"/>
        </w:rPr>
        <w:lastRenderedPageBreak/>
        <w:t>ПРИЛОЖЕНИЕ № 2</w:t>
      </w:r>
    </w:p>
    <w:p w:rsidR="009330E9" w:rsidRDefault="006E425E" w:rsidP="009330E9">
      <w:pPr>
        <w:widowControl/>
        <w:suppressAutoHyphens w:val="0"/>
        <w:ind w:left="17994" w:hanging="9498"/>
        <w:jc w:val="center"/>
        <w:rPr>
          <w:rFonts w:eastAsia="Times New Roman" w:cs="Times New Roman"/>
          <w:kern w:val="0"/>
          <w:sz w:val="28"/>
          <w:szCs w:val="28"/>
          <w:lang w:eastAsia="ru-RU" w:bidi="ar-SA"/>
        </w:rPr>
      </w:pPr>
      <w:r w:rsidRPr="006E425E">
        <w:rPr>
          <w:rFonts w:eastAsia="Times New Roman" w:cs="Times New Roman"/>
          <w:kern w:val="0"/>
          <w:sz w:val="28"/>
          <w:szCs w:val="28"/>
          <w:lang w:eastAsia="ru-RU" w:bidi="ar-SA"/>
        </w:rPr>
        <w:t>к решению Совета</w:t>
      </w:r>
    </w:p>
    <w:p w:rsidR="009330E9" w:rsidRDefault="006E425E" w:rsidP="009330E9">
      <w:pPr>
        <w:widowControl/>
        <w:suppressAutoHyphens w:val="0"/>
        <w:ind w:left="17994" w:hanging="9498"/>
        <w:jc w:val="center"/>
        <w:rPr>
          <w:rFonts w:eastAsia="Times New Roman" w:cs="Times New Roman"/>
          <w:kern w:val="0"/>
          <w:sz w:val="28"/>
          <w:szCs w:val="28"/>
          <w:lang w:eastAsia="ru-RU" w:bidi="ar-SA"/>
        </w:rPr>
      </w:pPr>
      <w:r w:rsidRPr="006E425E">
        <w:rPr>
          <w:rFonts w:eastAsia="Times New Roman" w:cs="Times New Roman"/>
          <w:kern w:val="0"/>
          <w:sz w:val="28"/>
          <w:szCs w:val="28"/>
          <w:lang w:eastAsia="ru-RU" w:bidi="ar-SA"/>
        </w:rPr>
        <w:t>Шабельского сельского поселения</w:t>
      </w:r>
    </w:p>
    <w:p w:rsidR="009330E9" w:rsidRDefault="006E425E" w:rsidP="009330E9">
      <w:pPr>
        <w:widowControl/>
        <w:suppressAutoHyphens w:val="0"/>
        <w:ind w:left="17994" w:hanging="9498"/>
        <w:jc w:val="center"/>
        <w:rPr>
          <w:rFonts w:eastAsia="Times New Roman" w:cs="Times New Roman"/>
          <w:kern w:val="0"/>
          <w:sz w:val="28"/>
          <w:szCs w:val="28"/>
          <w:lang w:eastAsia="ru-RU" w:bidi="ar-SA"/>
        </w:rPr>
      </w:pPr>
      <w:r w:rsidRPr="006E425E">
        <w:rPr>
          <w:rFonts w:eastAsia="Times New Roman" w:cs="Times New Roman"/>
          <w:kern w:val="0"/>
          <w:sz w:val="28"/>
          <w:szCs w:val="28"/>
          <w:lang w:eastAsia="ru-RU" w:bidi="ar-SA"/>
        </w:rPr>
        <w:t>Щербиновского муниципального района</w:t>
      </w:r>
    </w:p>
    <w:p w:rsidR="009330E9" w:rsidRDefault="006E425E" w:rsidP="009330E9">
      <w:pPr>
        <w:widowControl/>
        <w:suppressAutoHyphens w:val="0"/>
        <w:ind w:left="17994" w:hanging="9498"/>
        <w:jc w:val="center"/>
        <w:rPr>
          <w:rFonts w:eastAsia="Times New Roman" w:cs="Times New Roman"/>
          <w:kern w:val="0"/>
          <w:sz w:val="28"/>
          <w:szCs w:val="28"/>
          <w:lang w:eastAsia="ru-RU" w:bidi="ar-SA"/>
        </w:rPr>
      </w:pPr>
      <w:r w:rsidRPr="006E425E">
        <w:rPr>
          <w:rFonts w:eastAsia="Times New Roman" w:cs="Times New Roman"/>
          <w:kern w:val="0"/>
          <w:sz w:val="28"/>
          <w:szCs w:val="28"/>
          <w:lang w:eastAsia="ru-RU" w:bidi="ar-SA"/>
        </w:rPr>
        <w:t>Краснодарского края</w:t>
      </w:r>
    </w:p>
    <w:p w:rsidR="009330E9" w:rsidRPr="003D4E16" w:rsidRDefault="009330E9" w:rsidP="009330E9">
      <w:pPr>
        <w:widowControl/>
        <w:suppressAutoHyphens w:val="0"/>
        <w:ind w:left="8496"/>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 1</w:t>
      </w:r>
    </w:p>
    <w:p w:rsidR="004679DA" w:rsidRDefault="004679DA" w:rsidP="006E425E">
      <w:pPr>
        <w:widowControl/>
        <w:suppressAutoHyphens w:val="0"/>
        <w:ind w:left="9498" w:hanging="9498"/>
        <w:rPr>
          <w:rFonts w:eastAsia="Times New Roman" w:cs="Times New Roman"/>
          <w:kern w:val="0"/>
          <w:sz w:val="28"/>
          <w:szCs w:val="28"/>
          <w:lang w:eastAsia="ru-RU" w:bidi="ar-SA"/>
        </w:rPr>
      </w:pPr>
    </w:p>
    <w:p w:rsidR="004679DA" w:rsidRDefault="004679DA" w:rsidP="004679DA">
      <w:pPr>
        <w:widowControl/>
        <w:suppressAutoHyphens w:val="0"/>
        <w:jc w:val="center"/>
        <w:rPr>
          <w:rFonts w:eastAsia="Times New Roman" w:cs="Times New Roman"/>
          <w:b/>
          <w:bCs/>
          <w:kern w:val="0"/>
          <w:sz w:val="28"/>
          <w:szCs w:val="28"/>
          <w:lang w:eastAsia="ru-RU" w:bidi="ar-SA"/>
        </w:rPr>
      </w:pPr>
      <w:r w:rsidRPr="004679DA">
        <w:rPr>
          <w:rFonts w:eastAsia="Times New Roman" w:cs="Times New Roman"/>
          <w:b/>
          <w:bCs/>
          <w:kern w:val="0"/>
          <w:sz w:val="28"/>
          <w:szCs w:val="28"/>
          <w:lang w:eastAsia="ru-RU" w:bidi="ar-SA"/>
        </w:rPr>
        <w:t>Расходы бюджета Шабельского сельского поселения Щербиновского муниципального района Краснодарского края по ведомственной структуре расходов бюджета Шабельского сельского поселения Щербиновского муниципального района Краснодарского края за 2025 год</w:t>
      </w:r>
      <w:r>
        <w:rPr>
          <w:rFonts w:eastAsia="Times New Roman" w:cs="Times New Roman"/>
          <w:b/>
          <w:bCs/>
          <w:kern w:val="0"/>
          <w:sz w:val="28"/>
          <w:szCs w:val="28"/>
          <w:lang w:eastAsia="ru-RU" w:bidi="ar-SA"/>
        </w:rPr>
        <w:t>.</w:t>
      </w:r>
    </w:p>
    <w:p w:rsidR="004679DA" w:rsidRDefault="004679DA" w:rsidP="004679DA">
      <w:pPr>
        <w:widowControl/>
        <w:suppressAutoHyphens w:val="0"/>
        <w:jc w:val="center"/>
        <w:rPr>
          <w:rFonts w:eastAsia="Times New Roman" w:cs="Times New Roman"/>
          <w:b/>
          <w:bCs/>
          <w:kern w:val="0"/>
          <w:sz w:val="28"/>
          <w:szCs w:val="28"/>
          <w:lang w:eastAsia="ru-RU" w:bidi="ar-SA"/>
        </w:rPr>
      </w:pPr>
    </w:p>
    <w:tbl>
      <w:tblPr>
        <w:tblStyle w:val="a3"/>
        <w:tblW w:w="14312" w:type="dxa"/>
        <w:tblLook w:val="04A0"/>
      </w:tblPr>
      <w:tblGrid>
        <w:gridCol w:w="560"/>
        <w:gridCol w:w="3799"/>
        <w:gridCol w:w="605"/>
        <w:gridCol w:w="466"/>
        <w:gridCol w:w="550"/>
        <w:gridCol w:w="1670"/>
        <w:gridCol w:w="576"/>
        <w:gridCol w:w="2968"/>
        <w:gridCol w:w="1842"/>
        <w:gridCol w:w="1505"/>
      </w:tblGrid>
      <w:tr w:rsidR="00A8282A" w:rsidRPr="009330E9" w:rsidTr="009330E9">
        <w:trPr>
          <w:trHeight w:val="2100"/>
        </w:trPr>
        <w:tc>
          <w:tcPr>
            <w:tcW w:w="560" w:type="dxa"/>
            <w:hideMark/>
          </w:tcPr>
          <w:p w:rsidR="00A8282A" w:rsidRPr="009330E9" w:rsidRDefault="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 </w:t>
            </w:r>
            <w:proofErr w:type="spellStart"/>
            <w:proofErr w:type="gramStart"/>
            <w:r w:rsidRPr="009330E9">
              <w:rPr>
                <w:rFonts w:eastAsia="Times New Roman" w:cs="Times New Roman"/>
                <w:b/>
                <w:bCs/>
                <w:kern w:val="0"/>
                <w:sz w:val="24"/>
                <w:szCs w:val="24"/>
                <w:lang w:eastAsia="ru-RU" w:bidi="ar-SA"/>
              </w:rPr>
              <w:t>п</w:t>
            </w:r>
            <w:proofErr w:type="spellEnd"/>
            <w:proofErr w:type="gramEnd"/>
            <w:r w:rsidRPr="009330E9">
              <w:rPr>
                <w:rFonts w:eastAsia="Times New Roman" w:cs="Times New Roman"/>
                <w:b/>
                <w:bCs/>
                <w:kern w:val="0"/>
                <w:sz w:val="24"/>
                <w:szCs w:val="24"/>
                <w:lang w:eastAsia="ru-RU" w:bidi="ar-SA"/>
              </w:rPr>
              <w:t>/</w:t>
            </w:r>
            <w:proofErr w:type="spellStart"/>
            <w:r w:rsidRPr="009330E9">
              <w:rPr>
                <w:rFonts w:eastAsia="Times New Roman" w:cs="Times New Roman"/>
                <w:b/>
                <w:bCs/>
                <w:kern w:val="0"/>
                <w:sz w:val="24"/>
                <w:szCs w:val="24"/>
                <w:lang w:eastAsia="ru-RU" w:bidi="ar-SA"/>
              </w:rPr>
              <w:t>п</w:t>
            </w:r>
            <w:proofErr w:type="spellEnd"/>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Наименование</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Вед</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proofErr w:type="spellStart"/>
            <w:r w:rsidRPr="009330E9">
              <w:rPr>
                <w:rFonts w:eastAsia="Times New Roman" w:cs="Times New Roman"/>
                <w:b/>
                <w:bCs/>
                <w:kern w:val="0"/>
                <w:sz w:val="24"/>
                <w:szCs w:val="24"/>
                <w:lang w:eastAsia="ru-RU" w:bidi="ar-SA"/>
              </w:rPr>
              <w:t>Рз</w:t>
            </w:r>
            <w:proofErr w:type="spellEnd"/>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proofErr w:type="gramStart"/>
            <w:r w:rsidRPr="009330E9">
              <w:rPr>
                <w:rFonts w:eastAsia="Times New Roman" w:cs="Times New Roman"/>
                <w:b/>
                <w:bCs/>
                <w:kern w:val="0"/>
                <w:sz w:val="24"/>
                <w:szCs w:val="24"/>
                <w:lang w:eastAsia="ru-RU" w:bidi="ar-SA"/>
              </w:rPr>
              <w:t>ПР</w:t>
            </w:r>
            <w:proofErr w:type="gramEnd"/>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ЦСР</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ВР</w:t>
            </w:r>
          </w:p>
        </w:tc>
        <w:tc>
          <w:tcPr>
            <w:tcW w:w="2968"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Бюджет, утвержденный решением Совета Шабельского сельского поселения Щербиновского муниципального района Краснодарского края от </w:t>
            </w:r>
            <w:r w:rsidRPr="009330E9">
              <w:rPr>
                <w:rFonts w:eastAsia="Times New Roman" w:cs="Times New Roman"/>
                <w:b/>
                <w:bCs/>
                <w:kern w:val="0"/>
                <w:sz w:val="24"/>
                <w:szCs w:val="24"/>
                <w:lang w:eastAsia="ru-RU" w:bidi="ar-SA"/>
              </w:rPr>
              <w:br/>
              <w:t>25 декабря 2025 года № 1</w:t>
            </w:r>
          </w:p>
        </w:tc>
        <w:tc>
          <w:tcPr>
            <w:tcW w:w="1842"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Кассовое исполнение</w:t>
            </w:r>
            <w:r w:rsidRPr="009330E9">
              <w:rPr>
                <w:rFonts w:eastAsia="Times New Roman" w:cs="Times New Roman"/>
                <w:b/>
                <w:bCs/>
                <w:kern w:val="0"/>
                <w:sz w:val="24"/>
                <w:szCs w:val="24"/>
                <w:lang w:eastAsia="ru-RU" w:bidi="ar-SA"/>
              </w:rPr>
              <w:br/>
              <w:t xml:space="preserve"> за 2025</w:t>
            </w:r>
            <w:r w:rsidRPr="009330E9">
              <w:rPr>
                <w:rFonts w:eastAsia="Times New Roman" w:cs="Times New Roman"/>
                <w:b/>
                <w:bCs/>
                <w:kern w:val="0"/>
                <w:sz w:val="24"/>
                <w:szCs w:val="24"/>
                <w:lang w:eastAsia="ru-RU" w:bidi="ar-SA"/>
              </w:rPr>
              <w:br/>
              <w:t xml:space="preserve"> год</w:t>
            </w:r>
          </w:p>
        </w:tc>
        <w:tc>
          <w:tcPr>
            <w:tcW w:w="12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Процент исполнения </w:t>
            </w:r>
          </w:p>
        </w:tc>
      </w:tr>
      <w:tr w:rsidR="00A8282A" w:rsidRPr="009330E9" w:rsidTr="009330E9">
        <w:trPr>
          <w:trHeight w:val="315"/>
        </w:trPr>
        <w:tc>
          <w:tcPr>
            <w:tcW w:w="56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4</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7</w:t>
            </w:r>
          </w:p>
        </w:tc>
        <w:tc>
          <w:tcPr>
            <w:tcW w:w="2968"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8</w:t>
            </w:r>
          </w:p>
        </w:tc>
        <w:tc>
          <w:tcPr>
            <w:tcW w:w="1842"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w:t>
            </w:r>
          </w:p>
        </w:tc>
        <w:tc>
          <w:tcPr>
            <w:tcW w:w="12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 Администрация Шабельского сельского поселение Щербиновского района</w:t>
            </w:r>
          </w:p>
        </w:tc>
        <w:tc>
          <w:tcPr>
            <w:tcW w:w="605"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46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5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167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21 193 407,45</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20 339 912,57</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95,97</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Общегосударственные вопросы</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6 698 102,15</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6 550 098,37</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97,79</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Функционирование высшего должностного лица субъекта Российской Федерации и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987 191,68</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987 191,68</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Обеспечение деятельности высшего должностного лица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70 0 00 00000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7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Высшее должностное лицо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70 0 01 00000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7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70 0 01 00190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9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70 0 01 00190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92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5 355 308,47</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5 217 304,69</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97,42</w:t>
            </w:r>
          </w:p>
        </w:tc>
      </w:tr>
      <w:tr w:rsidR="00A8282A" w:rsidRPr="009330E9" w:rsidTr="009330E9">
        <w:trPr>
          <w:trHeight w:val="15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«Обеспечение деятельности администрации Шабельского сельского поселения Щербиновского района»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5 302 308,47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5 194 304,69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97,96</w:t>
            </w:r>
          </w:p>
        </w:tc>
      </w:tr>
      <w:tr w:rsidR="00A8282A" w:rsidRPr="009330E9" w:rsidTr="009330E9">
        <w:trPr>
          <w:trHeight w:val="12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Мероприятия </w:t>
            </w:r>
            <w:r w:rsidR="0098415B" w:rsidRPr="009330E9">
              <w:rPr>
                <w:rFonts w:eastAsia="Times New Roman" w:cs="Times New Roman"/>
                <w:bCs/>
                <w:kern w:val="0"/>
                <w:sz w:val="24"/>
                <w:szCs w:val="24"/>
                <w:lang w:eastAsia="ru-RU" w:bidi="ar-SA"/>
              </w:rPr>
              <w:t>по обеспечению</w:t>
            </w:r>
            <w:r w:rsidRPr="009330E9">
              <w:rPr>
                <w:rFonts w:eastAsia="Times New Roman" w:cs="Times New Roman"/>
                <w:bCs/>
                <w:kern w:val="0"/>
                <w:sz w:val="24"/>
                <w:szCs w:val="24"/>
                <w:lang w:eastAsia="ru-RU" w:bidi="ar-SA"/>
              </w:rPr>
              <w:t xml:space="preserve"> организационных вопросов реализации </w:t>
            </w:r>
            <w:r w:rsidR="0098415B" w:rsidRPr="009330E9">
              <w:rPr>
                <w:rFonts w:eastAsia="Times New Roman" w:cs="Times New Roman"/>
                <w:bCs/>
                <w:kern w:val="0"/>
                <w:sz w:val="24"/>
                <w:szCs w:val="24"/>
                <w:lang w:eastAsia="ru-RU" w:bidi="ar-SA"/>
              </w:rPr>
              <w:t>мероприятий муниципальной</w:t>
            </w:r>
            <w:r w:rsidRPr="009330E9">
              <w:rPr>
                <w:rFonts w:eastAsia="Times New Roman" w:cs="Times New Roman"/>
                <w:bCs/>
                <w:kern w:val="0"/>
                <w:sz w:val="24"/>
                <w:szCs w:val="24"/>
                <w:lang w:eastAsia="ru-RU" w:bidi="ar-SA"/>
              </w:rPr>
              <w:t xml:space="preserve"> программы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5 302 308,47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5 194 304,69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97,96</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5 302 308,47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5 194 304,69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97,96</w:t>
            </w:r>
          </w:p>
        </w:tc>
      </w:tr>
      <w:tr w:rsidR="00A8282A" w:rsidRPr="009330E9" w:rsidTr="009330E9">
        <w:trPr>
          <w:trHeight w:val="231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4 179 953,69</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4 179 953,69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1 080 716,30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972 712,52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90,01</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Иные бюджетные ассигнования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33 259,93</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33 259,93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98415B" w:rsidRPr="009330E9">
              <w:rPr>
                <w:rFonts w:eastAsia="Times New Roman" w:cs="Times New Roman"/>
                <w:bCs/>
                <w:kern w:val="0"/>
                <w:sz w:val="24"/>
                <w:szCs w:val="24"/>
                <w:lang w:eastAsia="ru-RU" w:bidi="ar-SA"/>
              </w:rPr>
              <w:t>муниципальных) нужд</w:t>
            </w:r>
            <w:r w:rsidRPr="009330E9">
              <w:rPr>
                <w:rFonts w:eastAsia="Times New Roman" w:cs="Times New Roman"/>
                <w:bCs/>
                <w:kern w:val="0"/>
                <w:sz w:val="24"/>
                <w:szCs w:val="24"/>
                <w:lang w:eastAsia="ru-RU" w:bidi="ar-SA"/>
              </w:rPr>
              <w:t xml:space="preserve"> (кредиторская задолженность)</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01 0 07 00199</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8 378,55</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8 378,55</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6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Отдельные направления деятельности администрации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71 0 00 00000</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53 000,00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43,40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Административные и иные комиссии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12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Осуществление отдельных полномочий Краснодарского края по образованию и организации деятельности административных </w:t>
            </w:r>
            <w:r w:rsidRPr="009330E9">
              <w:rPr>
                <w:rFonts w:eastAsia="Times New Roman" w:cs="Times New Roman"/>
                <w:bCs/>
                <w:kern w:val="0"/>
                <w:sz w:val="24"/>
                <w:szCs w:val="24"/>
                <w:lang w:eastAsia="ru-RU" w:bidi="ar-SA"/>
              </w:rPr>
              <w:lastRenderedPageBreak/>
              <w:t>комиссий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71 0 02 60190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6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71 0 02 60190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13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Осуществление полномочий по определению поставщиков (подрядчиков, исполнителей) для заказчиков сельского поселения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71 0 07 00000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 (передаваемые полномочия сельских поселений)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71 0 07 20190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Межбюджетные трансферты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71 0 07 20190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Обеспечение деятельности финансовых, налоговых и таможенных органов и органов финансового (финансово-бюджетного) надзора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50 000,00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50 000,00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Обеспечение деятельности контрольно-счетной палаты муниципального образования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27 000,00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27 000,00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Руководитель контрольно-счетной пала</w:t>
            </w:r>
            <w:r w:rsidRPr="009330E9">
              <w:rPr>
                <w:rFonts w:eastAsia="Times New Roman" w:cs="Times New Roman"/>
                <w:bCs/>
                <w:kern w:val="0"/>
                <w:sz w:val="24"/>
                <w:szCs w:val="24"/>
                <w:lang w:eastAsia="ru-RU" w:bidi="ar-SA"/>
              </w:rPr>
              <w:softHyphen/>
              <w:t>ты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3 888,00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3 888,00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 (передаваемые полномочия сельских поселений)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72 0 01 20190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Межбюджетные трансферты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72 0 01 20190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Контрольно-счетная палата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 (передаваемые полномочия сельских поселений)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72 0 02 20190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Межбюджетные трансферты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72 0 02 20190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30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Обеспечение деятельности финансовых, налоговых и таможенных органов и органов финансового (финансово-бюджетного) надзора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77 0 00 00000</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Осуществление полномочий по организации и осуществлению муниципального внутреннего финансового контроля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77 0 01 00000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 (передаваемые полномочия сельских поселений)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 77 0 01 20190       </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Межбюджетные трансферты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 77 0 01 20190        </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Резервные фонды</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10 000,00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0,00</w:t>
            </w:r>
          </w:p>
        </w:tc>
      </w:tr>
      <w:tr w:rsidR="00A8282A" w:rsidRPr="009330E9" w:rsidTr="009330E9">
        <w:trPr>
          <w:trHeight w:val="10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Отдельные направления деятельности администрации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Финансовое обеспечение непредвиденных расходов</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Резервные фонды администрации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71 0 01 10420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Иные бюджетные ассигнования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71 0 01 10420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30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Другие общегосударственные вопросы</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295 602,00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295 602,00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92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Муниципальная программа Шабельского сельского поселения Щербиновского района «Обеспечение деятельности администрации Шабельского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259 110,00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259 110,00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Информационное освещение деятельности органов местного самоуправления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36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Информационное освещение деятельности органов местного самоуправления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01 0 02 10020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73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01 0 02 10020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Прочие мероприятия, связанные с муниципальным управлением</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01 0 09 00000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103 200,00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103 200,00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функций, связанных с муниципальным управлением</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01 0 09 10480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103 200,00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103 200,00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Публичные нормативные выплаты гражданам несоциального </w:t>
            </w:r>
            <w:r w:rsidRPr="009330E9">
              <w:rPr>
                <w:rFonts w:eastAsia="Times New Roman" w:cs="Times New Roman"/>
                <w:bCs/>
                <w:kern w:val="0"/>
                <w:sz w:val="24"/>
                <w:szCs w:val="24"/>
                <w:lang w:eastAsia="ru-RU" w:bidi="ar-SA"/>
              </w:rPr>
              <w:lastRenderedPageBreak/>
              <w:t>характера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01 0 09 10480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53 200,00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53 200,00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98415B"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Иные</w:t>
            </w:r>
            <w:r w:rsidR="00A8282A" w:rsidRPr="009330E9">
              <w:rPr>
                <w:rFonts w:eastAsia="Times New Roman" w:cs="Times New Roman"/>
                <w:bCs/>
                <w:kern w:val="0"/>
                <w:sz w:val="24"/>
                <w:szCs w:val="24"/>
                <w:lang w:eastAsia="ru-RU" w:bidi="ar-SA"/>
              </w:rPr>
              <w:t xml:space="preserve"> бюджетные ассигнования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01 0 09 10480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9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w:t>
            </w:r>
            <w:r w:rsidR="0098415B" w:rsidRPr="009330E9">
              <w:rPr>
                <w:rFonts w:eastAsia="Times New Roman" w:cs="Times New Roman"/>
                <w:bCs/>
                <w:kern w:val="0"/>
                <w:sz w:val="24"/>
                <w:szCs w:val="24"/>
                <w:lang w:eastAsia="ru-RU" w:bidi="ar-SA"/>
              </w:rPr>
              <w:t>района «</w:t>
            </w:r>
            <w:r w:rsidRPr="009330E9">
              <w:rPr>
                <w:rFonts w:eastAsia="Times New Roman" w:cs="Times New Roman"/>
                <w:bCs/>
                <w:kern w:val="0"/>
                <w:sz w:val="24"/>
                <w:szCs w:val="24"/>
                <w:lang w:eastAsia="ru-RU" w:bidi="ar-SA"/>
              </w:rPr>
              <w:t>Противодействие коррупции на территории Шабельского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18 0 00 00000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противодействию коррупции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18 0 01 00000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противодействию коррупции в сельских поселениях</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18 0 01 10050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18 0 01 10050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30"/>
        </w:trPr>
        <w:tc>
          <w:tcPr>
            <w:tcW w:w="560" w:type="dxa"/>
            <w:noWrap/>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p>
        </w:tc>
        <w:tc>
          <w:tcPr>
            <w:tcW w:w="3799"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Обеспечение деятельности в области реализации передаваемых полномочий по организации и осуществлению ритуальных услуг</w:t>
            </w:r>
          </w:p>
        </w:tc>
        <w:tc>
          <w:tcPr>
            <w:tcW w:w="605"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81 0 00 00000</w:t>
            </w:r>
          </w:p>
        </w:tc>
        <w:tc>
          <w:tcPr>
            <w:tcW w:w="576"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p>
        </w:tc>
        <w:tc>
          <w:tcPr>
            <w:tcW w:w="2968" w:type="dxa"/>
            <w:noWrap/>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842" w:type="dxa"/>
            <w:noWrap/>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276" w:type="dxa"/>
            <w:noWrap/>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Осуществление полномочий по организации и осуществлению ритуальных услуг</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 (передаваемые полномочия сельских поселений)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81 0 02 20800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Межбюджетные трансферты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81 0 02 20800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Национальная оборона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168 700,00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168 700,00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98415B"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Мобилизационная и</w:t>
            </w:r>
            <w:r w:rsidR="00A8282A" w:rsidRPr="009330E9">
              <w:rPr>
                <w:rFonts w:eastAsia="Times New Roman" w:cs="Times New Roman"/>
                <w:b/>
                <w:bCs/>
                <w:kern w:val="0"/>
                <w:sz w:val="24"/>
                <w:szCs w:val="24"/>
                <w:lang w:eastAsia="ru-RU" w:bidi="ar-SA"/>
              </w:rPr>
              <w:t xml:space="preserve"> вневойсковая подготовка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168 700,00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168 700,00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Отдельные направления деятельности администрации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Осуществление первичного воинского учета на территориях, где отсутствуют военные комиссариаты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71 0 08 00000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Осуществление первичного воинского учета на территориях, где отсутствуют военные комиссариаты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71 0 08 51180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9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выплаты персоналу в целях обеспечения выполнения функций государственными (</w:t>
            </w:r>
            <w:r w:rsidR="0098415B" w:rsidRPr="009330E9">
              <w:rPr>
                <w:rFonts w:eastAsia="Times New Roman" w:cs="Times New Roman"/>
                <w:bCs/>
                <w:kern w:val="0"/>
                <w:sz w:val="24"/>
                <w:szCs w:val="24"/>
                <w:lang w:eastAsia="ru-RU" w:bidi="ar-SA"/>
              </w:rPr>
              <w:t>муниципальными)</w:t>
            </w:r>
            <w:r w:rsidRPr="009330E9">
              <w:rPr>
                <w:rFonts w:eastAsia="Times New Roman" w:cs="Times New Roman"/>
                <w:bCs/>
                <w:kern w:val="0"/>
                <w:sz w:val="24"/>
                <w:szCs w:val="24"/>
                <w:lang w:eastAsia="ru-RU" w:bidi="ar-SA"/>
              </w:rPr>
              <w:t xml:space="preserve"> органами, казенными учреждениями, органами управления государственными внебюджетными фондами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71 0 08 51180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152 934,78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152 934,78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88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w:t>
            </w:r>
            <w:proofErr w:type="gramStart"/>
            <w:r w:rsidRPr="009330E9">
              <w:rPr>
                <w:rFonts w:eastAsia="Times New Roman" w:cs="Times New Roman"/>
                <w:bCs/>
                <w:kern w:val="0"/>
                <w:sz w:val="24"/>
                <w:szCs w:val="24"/>
                <w:lang w:eastAsia="ru-RU" w:bidi="ar-SA"/>
              </w:rPr>
              <w:t>х(</w:t>
            </w:r>
            <w:proofErr w:type="gramEnd"/>
            <w:r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71 0 08 51180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15 765,22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15 765,22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4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Национальная безопасность и правоохранительная деятельность</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17 975,00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17 975,00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Защита населения и территории от чрезвычайных ситуаций природного и техногенного характера, гражданская оборона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17 975,00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17 975,00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8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Муниципальная программа Шабельского сельского поселения Щербиновского района «Обеспечение безопасности населения на территории Шабельского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17 975,00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17 975,00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Предупреждение и ликвидация последствий чрезвычайных ситуаций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Предупреждение и ликвидация последствий чрезвычайных ситуаций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19 0 01 10430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19 0 01 10430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Обеспечение безопасности на водных объектах</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связанные с безопасностью на водных объектах</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19 0 02 10490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19 0 02 10490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пожарной безопасности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19 0 03 00000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мероприятия по пожарной безопасности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19 0 03 10500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19 0 03 10500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Национальная экономика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3 496 836,62</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2 835 408,04</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81,08</w:t>
            </w:r>
          </w:p>
        </w:tc>
      </w:tr>
      <w:tr w:rsidR="00A8282A" w:rsidRPr="009330E9" w:rsidTr="009330E9">
        <w:trPr>
          <w:trHeight w:val="33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Дорожное хозяйство (дорожные фонды)</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3 491 836,62</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2 830 408,04</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81,06</w:t>
            </w:r>
          </w:p>
        </w:tc>
      </w:tr>
      <w:tr w:rsidR="00A8282A" w:rsidRPr="009330E9" w:rsidTr="009330E9">
        <w:trPr>
          <w:trHeight w:val="15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Муниципальная программа Шабельского сельского поселения Щербиновского района «Развитие дорожного хозяйства в Шабельском сельском поселении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3 491 836,62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2 830 408,04</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81,06</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Поддержка дорожного хозяйства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2 341 836,62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1 896 468,11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80,98</w:t>
            </w:r>
          </w:p>
        </w:tc>
      </w:tr>
      <w:tr w:rsidR="00A8282A" w:rsidRPr="009330E9" w:rsidTr="009330E9">
        <w:trPr>
          <w:trHeight w:val="169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Содержание и ремонт автомобильных дорог общего пользования, в том числе дорог в поселениях (за исключением автомобильных дорог федерального значения)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01 9Д046</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2 341 836,62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1 896 468,11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80,98</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01 9Д046</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2 341 836,62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1 896 468,11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80,98</w:t>
            </w:r>
          </w:p>
        </w:tc>
      </w:tr>
      <w:tr w:rsidR="00A8282A" w:rsidRPr="009330E9" w:rsidTr="009330E9">
        <w:trPr>
          <w:trHeight w:val="7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Безопасное движение на дорогах местного значения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1 150 000,00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933 939,93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81,21</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связанные с безопасностью на дорогах местного значения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9Д453</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1 137 092,53</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921 032,46</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9Д453</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1 137 092,53</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921 032,46</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81,00</w:t>
            </w:r>
          </w:p>
        </w:tc>
      </w:tr>
      <w:tr w:rsidR="00A8282A" w:rsidRPr="009330E9" w:rsidTr="009330E9">
        <w:trPr>
          <w:trHeight w:val="6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Мероприятия, связанные с безопасностью на дорогах </w:t>
            </w:r>
            <w:r w:rsidRPr="009330E9">
              <w:rPr>
                <w:rFonts w:eastAsia="Times New Roman" w:cs="Times New Roman"/>
                <w:bCs/>
                <w:kern w:val="0"/>
                <w:sz w:val="24"/>
                <w:szCs w:val="24"/>
                <w:lang w:eastAsia="ru-RU" w:bidi="ar-SA"/>
              </w:rPr>
              <w:lastRenderedPageBreak/>
              <w:t>местного значения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20 0 02 10000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09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связанные с безопасностью на дорогах местного значения (кредиторская задолженность)</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20 0 02 10530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12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обеспечения государственных (муниципальных)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20 0 02 10539</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Другие вопросы в области национальной экономики</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12</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5 000,00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5 000,00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8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w:t>
            </w:r>
            <w:r w:rsidR="0098415B" w:rsidRPr="009330E9">
              <w:rPr>
                <w:rFonts w:eastAsia="Times New Roman" w:cs="Times New Roman"/>
                <w:bCs/>
                <w:kern w:val="0"/>
                <w:sz w:val="24"/>
                <w:szCs w:val="24"/>
                <w:lang w:eastAsia="ru-RU" w:bidi="ar-SA"/>
              </w:rPr>
              <w:t>района «</w:t>
            </w:r>
            <w:r w:rsidRPr="009330E9">
              <w:rPr>
                <w:rFonts w:eastAsia="Times New Roman" w:cs="Times New Roman"/>
                <w:bCs/>
                <w:kern w:val="0"/>
                <w:sz w:val="24"/>
                <w:szCs w:val="24"/>
                <w:lang w:eastAsia="ru-RU" w:bidi="ar-SA"/>
              </w:rPr>
              <w:t>Развитие субъектов малого и среднего предпринимательства в Шабельском сельском поселении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Развитие субъектов малого и среднего предпринимательства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мероприятий, направленных на развитие субъектов малого и среднего предпринимательства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04 0 01 10090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04 0 01 10090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Жилищно-коммунальное хозяйство</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3 878 802,67</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3 871 891,87</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99,82</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Коммунальное хозяйство</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1 654 787,18</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1 651 893,93</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99,83</w:t>
            </w:r>
          </w:p>
        </w:tc>
      </w:tr>
      <w:tr w:rsidR="00A8282A" w:rsidRPr="009330E9" w:rsidTr="009330E9">
        <w:trPr>
          <w:trHeight w:val="201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«Комплексное развитие жилищно-коммунального </w:t>
            </w:r>
            <w:r w:rsidR="0098415B" w:rsidRPr="009330E9">
              <w:rPr>
                <w:rFonts w:eastAsia="Times New Roman" w:cs="Times New Roman"/>
                <w:bCs/>
                <w:kern w:val="0"/>
                <w:sz w:val="24"/>
                <w:szCs w:val="24"/>
                <w:lang w:eastAsia="ru-RU" w:bidi="ar-SA"/>
              </w:rPr>
              <w:t>хозяйства, энергосбережение</w:t>
            </w:r>
            <w:r w:rsidRPr="009330E9">
              <w:rPr>
                <w:rFonts w:eastAsia="Times New Roman" w:cs="Times New Roman"/>
                <w:bCs/>
                <w:kern w:val="0"/>
                <w:sz w:val="24"/>
                <w:szCs w:val="24"/>
                <w:lang w:eastAsia="ru-RU" w:bidi="ar-SA"/>
              </w:rPr>
              <w:t xml:space="preserve"> и повышение энергетической </w:t>
            </w:r>
            <w:r w:rsidR="0098415B" w:rsidRPr="009330E9">
              <w:rPr>
                <w:rFonts w:eastAsia="Times New Roman" w:cs="Times New Roman"/>
                <w:bCs/>
                <w:kern w:val="0"/>
                <w:sz w:val="24"/>
                <w:szCs w:val="24"/>
                <w:lang w:eastAsia="ru-RU" w:bidi="ar-SA"/>
              </w:rPr>
              <w:t>эффективности Шабельского</w:t>
            </w:r>
            <w:r w:rsidRPr="009330E9">
              <w:rPr>
                <w:rFonts w:eastAsia="Times New Roman" w:cs="Times New Roman"/>
                <w:bCs/>
                <w:kern w:val="0"/>
                <w:sz w:val="24"/>
                <w:szCs w:val="24"/>
                <w:lang w:eastAsia="ru-RU" w:bidi="ar-SA"/>
              </w:rPr>
              <w:t xml:space="preserve"> сельского поселения Щербиновского»</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1 654 787,18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1 651 893,93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99,83</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в сфере коммунального хозяйства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22 0 03 00000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1 654 787,18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1 651 893,93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99,83</w:t>
            </w:r>
          </w:p>
        </w:tc>
      </w:tr>
      <w:tr w:rsidR="00A8282A" w:rsidRPr="009330E9" w:rsidTr="009330E9">
        <w:trPr>
          <w:trHeight w:val="7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мероприятий в сфере коммунального хозяйства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22 0 03 10570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1 654 787,18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1 651 893,93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99,83</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22 0 03 10570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1 654 787,18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1 651 893,93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99,83</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Благоустройство</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2 224 015,49</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2 219 997,94</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99,82</w:t>
            </w:r>
          </w:p>
        </w:tc>
      </w:tr>
      <w:tr w:rsidR="00A8282A" w:rsidRPr="009330E9" w:rsidTr="009330E9">
        <w:trPr>
          <w:trHeight w:val="199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«Комплексное развитие жилищно-коммунального </w:t>
            </w:r>
            <w:r w:rsidR="0098415B" w:rsidRPr="009330E9">
              <w:rPr>
                <w:rFonts w:eastAsia="Times New Roman" w:cs="Times New Roman"/>
                <w:bCs/>
                <w:kern w:val="0"/>
                <w:sz w:val="24"/>
                <w:szCs w:val="24"/>
                <w:lang w:eastAsia="ru-RU" w:bidi="ar-SA"/>
              </w:rPr>
              <w:t>хозяйства, энергосбережение</w:t>
            </w:r>
            <w:r w:rsidRPr="009330E9">
              <w:rPr>
                <w:rFonts w:eastAsia="Times New Roman" w:cs="Times New Roman"/>
                <w:bCs/>
                <w:kern w:val="0"/>
                <w:sz w:val="24"/>
                <w:szCs w:val="24"/>
                <w:lang w:eastAsia="ru-RU" w:bidi="ar-SA"/>
              </w:rPr>
              <w:t xml:space="preserve"> и повышение энергетической </w:t>
            </w:r>
            <w:r w:rsidR="0098415B" w:rsidRPr="009330E9">
              <w:rPr>
                <w:rFonts w:eastAsia="Times New Roman" w:cs="Times New Roman"/>
                <w:bCs/>
                <w:kern w:val="0"/>
                <w:sz w:val="24"/>
                <w:szCs w:val="24"/>
                <w:lang w:eastAsia="ru-RU" w:bidi="ar-SA"/>
              </w:rPr>
              <w:t>эффективности Шабельского</w:t>
            </w:r>
            <w:r w:rsidRPr="009330E9">
              <w:rPr>
                <w:rFonts w:eastAsia="Times New Roman" w:cs="Times New Roman"/>
                <w:bCs/>
                <w:kern w:val="0"/>
                <w:sz w:val="24"/>
                <w:szCs w:val="24"/>
                <w:lang w:eastAsia="ru-RU" w:bidi="ar-SA"/>
              </w:rPr>
              <w:t xml:space="preserve">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2 224 015,49</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2 219 997,94</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99,82</w:t>
            </w:r>
          </w:p>
        </w:tc>
      </w:tr>
      <w:tr w:rsidR="00A8282A" w:rsidRPr="009330E9" w:rsidTr="009330E9">
        <w:trPr>
          <w:trHeight w:val="9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Благоустройство и озеленение территории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1 832 388,04</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1 828 643,31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99,80</w:t>
            </w:r>
          </w:p>
        </w:tc>
      </w:tr>
      <w:tr w:rsidR="00A8282A" w:rsidRPr="009330E9" w:rsidTr="009330E9">
        <w:trPr>
          <w:trHeight w:val="9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благоустройству и озеленению территории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22 0 01 10550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1 832 388,04</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1 828 643,31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22 0 01 10550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1 832 388,04</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1 828 643,31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99,80</w:t>
            </w:r>
          </w:p>
        </w:tc>
      </w:tr>
      <w:tr w:rsidR="00A8282A" w:rsidRPr="009330E9" w:rsidTr="009330E9">
        <w:trPr>
          <w:trHeight w:val="6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Модернизация и содержание систем уличного освещения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391 627,45</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391 354,63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99,93</w:t>
            </w:r>
          </w:p>
        </w:tc>
      </w:tr>
      <w:tr w:rsidR="00A8282A" w:rsidRPr="009330E9" w:rsidTr="009330E9">
        <w:trPr>
          <w:trHeight w:val="6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модернизации и содержанию систем уличного освещения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22 0 02 10560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391 627,45</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391 354,63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99,93</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22 0 02 10560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386 401,12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386 128,30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99,93</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r w:rsidRPr="009330E9">
              <w:rPr>
                <w:rFonts w:eastAsia="Times New Roman" w:cs="Times New Roman"/>
                <w:bCs/>
                <w:kern w:val="0"/>
                <w:sz w:val="24"/>
                <w:szCs w:val="24"/>
                <w:lang w:eastAsia="ru-RU" w:bidi="ar-SA"/>
              </w:rPr>
              <w:t xml:space="preserve"> (кредиторская задолженность)</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22 0 02 10569</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5 226,33</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5 226,33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Образование</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Молодежная политика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07</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«Молодежь Шабельского сельского поселения Щербиновского района»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14 0 00 00000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32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организации и проведению социально-значимых мероприятий в области молодежной политики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14 0 03 00000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72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мероприятий в области молодежной политики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14 0 03 10330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14 0 03 10330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Культура, кинематография </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6 529 094,13</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6 491 942,41</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99,43</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Культура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6 529 094,13</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6 491 942,41</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99,43</w:t>
            </w:r>
          </w:p>
        </w:tc>
      </w:tr>
      <w:tr w:rsidR="00A8282A" w:rsidRPr="009330E9" w:rsidTr="009330E9">
        <w:trPr>
          <w:trHeight w:val="688"/>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«Развитие культуры </w:t>
            </w:r>
            <w:r w:rsidR="0098415B" w:rsidRPr="009330E9">
              <w:rPr>
                <w:rFonts w:eastAsia="Times New Roman" w:cs="Times New Roman"/>
                <w:bCs/>
                <w:kern w:val="0"/>
                <w:sz w:val="24"/>
                <w:szCs w:val="24"/>
                <w:lang w:eastAsia="ru-RU" w:bidi="ar-SA"/>
              </w:rPr>
              <w:t>в Шабельском</w:t>
            </w:r>
            <w:r w:rsidRPr="009330E9">
              <w:rPr>
                <w:rFonts w:eastAsia="Times New Roman" w:cs="Times New Roman"/>
                <w:bCs/>
                <w:kern w:val="0"/>
                <w:sz w:val="24"/>
                <w:szCs w:val="24"/>
                <w:lang w:eastAsia="ru-RU" w:bidi="ar-SA"/>
              </w:rPr>
              <w:t xml:space="preserve"> сельском поселении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6 002 757,91</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5 965 606,19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99,38</w:t>
            </w:r>
          </w:p>
        </w:tc>
      </w:tr>
      <w:tr w:rsidR="00A8282A" w:rsidRPr="009330E9" w:rsidTr="009330E9">
        <w:trPr>
          <w:trHeight w:val="10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Совершенствование деятельности муниципальных учреждений отрасли «Культура» и кинематографии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6 002 757,91</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5 965 606,19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99,38</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деятельности (оказание услуг) муниципальных учреждений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12 0 01 00590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5 967 846,17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5 930 694,45</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99,38</w:t>
            </w:r>
          </w:p>
        </w:tc>
      </w:tr>
      <w:tr w:rsidR="00A8282A" w:rsidRPr="009330E9" w:rsidTr="009330E9">
        <w:trPr>
          <w:trHeight w:val="22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12 0 01 00590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5 116 240,11</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5 116 240,11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12 0 01 00590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839 799,52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802 647,80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95,58</w:t>
            </w:r>
          </w:p>
        </w:tc>
      </w:tr>
      <w:tr w:rsidR="00A8282A" w:rsidRPr="009330E9" w:rsidTr="009330E9">
        <w:trPr>
          <w:trHeight w:val="42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Иные бюджетные ассигнования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12 0 01 00590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11 806,54</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11 806,54</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деятельности (оказание услуг) муниципальных учреждений (кредиторская задолженность)</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12 0 01 00599</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4 911,74</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4 911,74</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5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Организация библиотечного обслуживания населения (за исключением мероприятий по подключению общедоступных библиотек, находящихся в муниципальной собственности, к сети "Интернет" и развития системы библиотечного дела с учетом задачи расширения информационных технологий и оцифровки), комплектование и обеспечение сохранности библиотечных фондов библиотек поселений, </w:t>
            </w:r>
            <w:r w:rsidR="00F14CCA" w:rsidRPr="009330E9">
              <w:rPr>
                <w:rFonts w:eastAsia="Times New Roman" w:cs="Times New Roman"/>
                <w:bCs/>
                <w:kern w:val="0"/>
                <w:sz w:val="24"/>
                <w:szCs w:val="24"/>
                <w:lang w:eastAsia="ru-RU" w:bidi="ar-SA"/>
              </w:rPr>
              <w:t>меж поселенческих</w:t>
            </w:r>
            <w:r w:rsidRPr="009330E9">
              <w:rPr>
                <w:rFonts w:eastAsia="Times New Roman" w:cs="Times New Roman"/>
                <w:bCs/>
                <w:kern w:val="0"/>
                <w:sz w:val="24"/>
                <w:szCs w:val="24"/>
                <w:lang w:eastAsia="ru-RU" w:bidi="ar-SA"/>
              </w:rPr>
              <w:t xml:space="preserve"> библиотек и библиотек городского округа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12 0 01 10200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081407"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081407"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12 0 01 10200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262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Шабельского сельского поселения Щербиновского района»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24 0 00 00000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0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Содержание и текущий ремонт памятников и братских могил, находящихся на территории поселения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24 0 01 00000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08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содержанию памятников и братских могил, находящихся на территории поселения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24 0 01 10280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081407"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081407"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24 0 01 10280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93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«Календарь </w:t>
            </w:r>
            <w:r w:rsidR="00081407" w:rsidRPr="009330E9">
              <w:rPr>
                <w:rFonts w:eastAsia="Times New Roman" w:cs="Times New Roman"/>
                <w:bCs/>
                <w:kern w:val="0"/>
                <w:sz w:val="24"/>
                <w:szCs w:val="24"/>
                <w:lang w:eastAsia="ru-RU" w:bidi="ar-SA"/>
              </w:rPr>
              <w:t>праздничных</w:t>
            </w:r>
            <w:r w:rsidRPr="009330E9">
              <w:rPr>
                <w:rFonts w:eastAsia="Times New Roman" w:cs="Times New Roman"/>
                <w:bCs/>
                <w:kern w:val="0"/>
                <w:sz w:val="24"/>
                <w:szCs w:val="24"/>
                <w:lang w:eastAsia="ru-RU" w:bidi="ar-SA"/>
              </w:rPr>
              <w:t xml:space="preserve"> мероприятий, юбилейных и памятных дат Шабельского сельского поселения Щербиновского района»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26 0 00 00000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Обеспечение проведения праздничных дней и памятных дат, проводимых органами местного самоуправления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26 0 01 00000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3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Обеспечение проведения праздничных дней и памятных дат, проводимых органами местного самоуправления муниципального образования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26 0 01 10040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081407"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26 0 01 10040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Социальная политика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Пенсионное обеспечение</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5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w:t>
            </w:r>
            <w:r w:rsidR="00081407" w:rsidRPr="009330E9">
              <w:rPr>
                <w:rFonts w:eastAsia="Times New Roman" w:cs="Times New Roman"/>
                <w:bCs/>
                <w:kern w:val="0"/>
                <w:sz w:val="24"/>
                <w:szCs w:val="24"/>
                <w:lang w:eastAsia="ru-RU" w:bidi="ar-SA"/>
              </w:rPr>
              <w:t>района «</w:t>
            </w:r>
            <w:r w:rsidRPr="009330E9">
              <w:rPr>
                <w:rFonts w:eastAsia="Times New Roman" w:cs="Times New Roman"/>
                <w:bCs/>
                <w:kern w:val="0"/>
                <w:sz w:val="24"/>
                <w:szCs w:val="24"/>
                <w:lang w:eastAsia="ru-RU" w:bidi="ar-SA"/>
              </w:rPr>
              <w:t xml:space="preserve">Социальная поддержка граждан Шабельского сельского поселения Щербиновского района»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Предоставление дополнительных мер социальной поддержки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5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Поддержка лиц, замещавших выборные муниципальные должности, муниципальные должности муниципальной службы и отдельных категорий работников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06 0 01 10120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Социальное обеспечение и иные выплаты населению</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06 0 01 10120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Физическая культура и спорт</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39 035,00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39 035,00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Физическая культура </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39 035,00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39 035,00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8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Щербиновский </w:t>
            </w:r>
            <w:r w:rsidR="00081407" w:rsidRPr="009330E9">
              <w:rPr>
                <w:rFonts w:eastAsia="Times New Roman" w:cs="Times New Roman"/>
                <w:bCs/>
                <w:kern w:val="0"/>
                <w:sz w:val="24"/>
                <w:szCs w:val="24"/>
                <w:lang w:eastAsia="ru-RU" w:bidi="ar-SA"/>
              </w:rPr>
              <w:t>район «</w:t>
            </w:r>
            <w:r w:rsidRPr="009330E9">
              <w:rPr>
                <w:rFonts w:eastAsia="Times New Roman" w:cs="Times New Roman"/>
                <w:bCs/>
                <w:kern w:val="0"/>
                <w:sz w:val="24"/>
                <w:szCs w:val="24"/>
                <w:lang w:eastAsia="ru-RU" w:bidi="ar-SA"/>
              </w:rPr>
              <w:t>Развитие физической культуры и спорта в Шабельском сельском поселении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41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Единого календарного плана физкультурных мероприятий муниципального образования Щербиновский район</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13 0 03 00000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Организация и проведение физкультурных и спортивных мероприятий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13 0 03 10320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Иные выплаты, за исключением фонда оплаты труда учреждениям, лицам, привлекаемым согласно законодательству для выполнения </w:t>
            </w:r>
            <w:r w:rsidR="00081407" w:rsidRPr="009330E9">
              <w:rPr>
                <w:rFonts w:eastAsia="Times New Roman" w:cs="Times New Roman"/>
                <w:bCs/>
                <w:kern w:val="0"/>
                <w:sz w:val="24"/>
                <w:szCs w:val="24"/>
                <w:lang w:eastAsia="ru-RU" w:bidi="ar-SA"/>
              </w:rPr>
              <w:t>отдельных</w:t>
            </w:r>
            <w:r w:rsidRPr="009330E9">
              <w:rPr>
                <w:rFonts w:eastAsia="Times New Roman" w:cs="Times New Roman"/>
                <w:bCs/>
                <w:kern w:val="0"/>
                <w:sz w:val="24"/>
                <w:szCs w:val="24"/>
                <w:lang w:eastAsia="ru-RU" w:bidi="ar-SA"/>
              </w:rPr>
              <w:t xml:space="preserve"> полномочий</w:t>
            </w:r>
          </w:p>
        </w:tc>
        <w:tc>
          <w:tcPr>
            <w:tcW w:w="605"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55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13 0 03 10320</w:t>
            </w:r>
          </w:p>
        </w:tc>
        <w:tc>
          <w:tcPr>
            <w:tcW w:w="5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081407"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081407"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13 0 03 10320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20 035,00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20 035,00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bl>
    <w:p w:rsidR="004679DA" w:rsidRDefault="004679DA" w:rsidP="004679DA">
      <w:pPr>
        <w:widowControl/>
        <w:suppressAutoHyphens w:val="0"/>
        <w:jc w:val="center"/>
        <w:rPr>
          <w:rFonts w:eastAsia="Times New Roman" w:cs="Times New Roman"/>
          <w:b/>
          <w:bCs/>
          <w:kern w:val="0"/>
          <w:sz w:val="28"/>
          <w:szCs w:val="28"/>
          <w:lang w:eastAsia="ru-RU" w:bidi="ar-SA"/>
        </w:rPr>
      </w:pPr>
    </w:p>
    <w:p w:rsidR="00081407" w:rsidRDefault="00081407" w:rsidP="004679DA">
      <w:pPr>
        <w:widowControl/>
        <w:suppressAutoHyphens w:val="0"/>
        <w:jc w:val="center"/>
        <w:rPr>
          <w:rFonts w:eastAsia="Times New Roman" w:cs="Times New Roman"/>
          <w:b/>
          <w:bCs/>
          <w:kern w:val="0"/>
          <w:sz w:val="28"/>
          <w:szCs w:val="28"/>
          <w:lang w:eastAsia="ru-RU" w:bidi="ar-SA"/>
        </w:rPr>
      </w:pPr>
    </w:p>
    <w:p w:rsidR="00081407" w:rsidRDefault="00081407" w:rsidP="004679DA">
      <w:pPr>
        <w:widowControl/>
        <w:suppressAutoHyphens w:val="0"/>
        <w:jc w:val="center"/>
        <w:rPr>
          <w:rFonts w:eastAsia="Times New Roman" w:cs="Times New Roman"/>
          <w:b/>
          <w:bCs/>
          <w:kern w:val="0"/>
          <w:sz w:val="28"/>
          <w:szCs w:val="28"/>
          <w:lang w:eastAsia="ru-RU" w:bidi="ar-SA"/>
        </w:rPr>
      </w:pPr>
    </w:p>
    <w:p w:rsidR="00081407" w:rsidRDefault="00081407" w:rsidP="00081407">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081407" w:rsidRDefault="00081407" w:rsidP="00081407">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081407" w:rsidRPr="00385157" w:rsidRDefault="00081407" w:rsidP="00081407">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081407" w:rsidRDefault="00081407" w:rsidP="00081407">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Краснодарского края</w:t>
      </w:r>
      <w:r>
        <w:rPr>
          <w:rFonts w:ascii="Times New Roman" w:hAnsi="Times New Roman" w:cs="Times New Roman"/>
          <w:sz w:val="28"/>
          <w:szCs w:val="28"/>
        </w:rPr>
        <w:t xml:space="preserve">                                                                                                                                                   А.П. Шабанов</w:t>
      </w:r>
    </w:p>
    <w:p w:rsidR="00081407" w:rsidRDefault="00081407" w:rsidP="004679DA">
      <w:pPr>
        <w:widowControl/>
        <w:suppressAutoHyphens w:val="0"/>
        <w:jc w:val="center"/>
        <w:rPr>
          <w:rFonts w:eastAsia="Times New Roman" w:cs="Times New Roman"/>
          <w:b/>
          <w:bCs/>
          <w:kern w:val="0"/>
          <w:sz w:val="28"/>
          <w:szCs w:val="28"/>
          <w:lang w:eastAsia="ru-RU" w:bidi="ar-SA"/>
        </w:rPr>
      </w:pPr>
    </w:p>
    <w:p w:rsidR="009330E9" w:rsidRDefault="001377D2" w:rsidP="009330E9">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lastRenderedPageBreak/>
        <w:t xml:space="preserve">ПРИЛОЖЕНИЕ № </w:t>
      </w:r>
      <w:r>
        <w:rPr>
          <w:rFonts w:eastAsia="Times New Roman" w:cs="Times New Roman"/>
          <w:kern w:val="0"/>
          <w:sz w:val="28"/>
          <w:szCs w:val="28"/>
          <w:lang w:eastAsia="ru-RU" w:bidi="ar-SA"/>
        </w:rPr>
        <w:t>3</w:t>
      </w:r>
    </w:p>
    <w:p w:rsidR="009330E9" w:rsidRDefault="001377D2" w:rsidP="009330E9">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 решению Совета</w:t>
      </w:r>
    </w:p>
    <w:p w:rsidR="009330E9" w:rsidRDefault="001377D2" w:rsidP="009330E9">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Шабельского сельского поселения</w:t>
      </w:r>
    </w:p>
    <w:p w:rsidR="001377D2" w:rsidRDefault="001377D2" w:rsidP="009330E9">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Щербиновского муниципального района</w:t>
      </w:r>
    </w:p>
    <w:p w:rsidR="009330E9" w:rsidRDefault="001377D2" w:rsidP="009330E9">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Краснодарского края</w:t>
      </w:r>
    </w:p>
    <w:p w:rsidR="009330E9" w:rsidRPr="003D4E16" w:rsidRDefault="009330E9" w:rsidP="009330E9">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 1</w:t>
      </w:r>
    </w:p>
    <w:p w:rsidR="001377D2" w:rsidRDefault="001377D2" w:rsidP="001377D2">
      <w:pPr>
        <w:widowControl/>
        <w:suppressAutoHyphens w:val="0"/>
        <w:ind w:left="9639"/>
        <w:jc w:val="center"/>
        <w:rPr>
          <w:rFonts w:eastAsia="Times New Roman" w:cs="Times New Roman"/>
          <w:kern w:val="0"/>
          <w:sz w:val="28"/>
          <w:szCs w:val="28"/>
          <w:lang w:eastAsia="ru-RU" w:bidi="ar-SA"/>
        </w:rPr>
      </w:pPr>
    </w:p>
    <w:p w:rsidR="009330E9" w:rsidRDefault="001377D2" w:rsidP="001377D2">
      <w:pPr>
        <w:widowControl/>
        <w:suppressAutoHyphens w:val="0"/>
        <w:jc w:val="center"/>
        <w:rPr>
          <w:rFonts w:eastAsia="Times New Roman" w:cs="Times New Roman"/>
          <w:b/>
          <w:bCs/>
          <w:kern w:val="0"/>
          <w:sz w:val="28"/>
          <w:szCs w:val="28"/>
          <w:lang w:eastAsia="ru-RU" w:bidi="ar-SA"/>
        </w:rPr>
      </w:pPr>
      <w:r w:rsidRPr="001377D2">
        <w:rPr>
          <w:rFonts w:eastAsia="Times New Roman" w:cs="Times New Roman"/>
          <w:b/>
          <w:bCs/>
          <w:kern w:val="0"/>
          <w:sz w:val="28"/>
          <w:szCs w:val="28"/>
          <w:lang w:eastAsia="ru-RU" w:bidi="ar-SA"/>
        </w:rPr>
        <w:t xml:space="preserve">Расходы бюджета Шабельского сельского поселения </w:t>
      </w:r>
    </w:p>
    <w:p w:rsidR="001377D2" w:rsidRDefault="001377D2" w:rsidP="001377D2">
      <w:pPr>
        <w:widowControl/>
        <w:suppressAutoHyphens w:val="0"/>
        <w:jc w:val="center"/>
        <w:rPr>
          <w:rFonts w:eastAsia="Times New Roman" w:cs="Times New Roman"/>
          <w:b/>
          <w:bCs/>
          <w:kern w:val="0"/>
          <w:sz w:val="28"/>
          <w:szCs w:val="28"/>
          <w:lang w:eastAsia="ru-RU" w:bidi="ar-SA"/>
        </w:rPr>
      </w:pPr>
      <w:r w:rsidRPr="001377D2">
        <w:rPr>
          <w:rFonts w:eastAsia="Times New Roman" w:cs="Times New Roman"/>
          <w:b/>
          <w:bCs/>
          <w:kern w:val="0"/>
          <w:sz w:val="28"/>
          <w:szCs w:val="28"/>
          <w:lang w:eastAsia="ru-RU" w:bidi="ar-SA"/>
        </w:rPr>
        <w:t>Щербиновского муниципального района Краснодарского края за 2025 год по разделам и подразделам классификации расходов бюджетов</w:t>
      </w:r>
    </w:p>
    <w:p w:rsidR="001377D2" w:rsidRDefault="001377D2" w:rsidP="001377D2">
      <w:pPr>
        <w:widowControl/>
        <w:suppressAutoHyphens w:val="0"/>
        <w:jc w:val="center"/>
        <w:rPr>
          <w:rFonts w:eastAsia="Times New Roman" w:cs="Times New Roman"/>
          <w:b/>
          <w:bCs/>
          <w:kern w:val="0"/>
          <w:lang w:eastAsia="ru-RU" w:bidi="ar-SA"/>
        </w:rPr>
      </w:pPr>
    </w:p>
    <w:tbl>
      <w:tblPr>
        <w:tblStyle w:val="a3"/>
        <w:tblW w:w="0" w:type="auto"/>
        <w:tblLook w:val="04A0"/>
      </w:tblPr>
      <w:tblGrid>
        <w:gridCol w:w="531"/>
        <w:gridCol w:w="2935"/>
        <w:gridCol w:w="1000"/>
        <w:gridCol w:w="1060"/>
        <w:gridCol w:w="4040"/>
        <w:gridCol w:w="2600"/>
        <w:gridCol w:w="2620"/>
      </w:tblGrid>
      <w:tr w:rsidR="001377D2" w:rsidRPr="001377D2" w:rsidTr="001377D2">
        <w:trPr>
          <w:trHeight w:val="458"/>
        </w:trPr>
        <w:tc>
          <w:tcPr>
            <w:tcW w:w="520" w:type="dxa"/>
            <w:vMerge w:val="restart"/>
            <w:hideMark/>
          </w:tcPr>
          <w:p w:rsidR="001377D2" w:rsidRPr="001377D2" w:rsidRDefault="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xml:space="preserve">№ </w:t>
            </w:r>
            <w:proofErr w:type="gramStart"/>
            <w:r w:rsidRPr="001377D2">
              <w:rPr>
                <w:rFonts w:eastAsia="Times New Roman" w:cs="Times New Roman"/>
                <w:b/>
                <w:bCs/>
                <w:kern w:val="0"/>
                <w:lang w:eastAsia="ru-RU" w:bidi="ar-SA"/>
              </w:rPr>
              <w:t>п</w:t>
            </w:r>
            <w:proofErr w:type="gramEnd"/>
            <w:r w:rsidRPr="001377D2">
              <w:rPr>
                <w:rFonts w:eastAsia="Times New Roman" w:cs="Times New Roman"/>
                <w:b/>
                <w:bCs/>
                <w:kern w:val="0"/>
                <w:lang w:eastAsia="ru-RU" w:bidi="ar-SA"/>
              </w:rPr>
              <w:t>/п</w:t>
            </w:r>
          </w:p>
        </w:tc>
        <w:tc>
          <w:tcPr>
            <w:tcW w:w="550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Наименование</w:t>
            </w:r>
          </w:p>
        </w:tc>
        <w:tc>
          <w:tcPr>
            <w:tcW w:w="100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proofErr w:type="spellStart"/>
            <w:r w:rsidRPr="001377D2">
              <w:rPr>
                <w:rFonts w:eastAsia="Times New Roman" w:cs="Times New Roman"/>
                <w:b/>
                <w:bCs/>
                <w:kern w:val="0"/>
                <w:lang w:eastAsia="ru-RU" w:bidi="ar-SA"/>
              </w:rPr>
              <w:t>Рз</w:t>
            </w:r>
            <w:proofErr w:type="spellEnd"/>
          </w:p>
        </w:tc>
        <w:tc>
          <w:tcPr>
            <w:tcW w:w="106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ПР</w:t>
            </w:r>
          </w:p>
        </w:tc>
        <w:tc>
          <w:tcPr>
            <w:tcW w:w="404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xml:space="preserve">Бюджет, утвержденный решением Совета Шабельского сельского поселения Щербиновского муниципального района Краснодарского края от </w:t>
            </w:r>
            <w:r w:rsidRPr="001377D2">
              <w:rPr>
                <w:rFonts w:eastAsia="Times New Roman" w:cs="Times New Roman"/>
                <w:b/>
                <w:bCs/>
                <w:kern w:val="0"/>
                <w:lang w:eastAsia="ru-RU" w:bidi="ar-SA"/>
              </w:rPr>
              <w:br/>
              <w:t>25 декабря 2025 года № 1</w:t>
            </w:r>
          </w:p>
        </w:tc>
        <w:tc>
          <w:tcPr>
            <w:tcW w:w="260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Кассовое исполнение</w:t>
            </w:r>
            <w:r w:rsidRPr="001377D2">
              <w:rPr>
                <w:rFonts w:eastAsia="Times New Roman" w:cs="Times New Roman"/>
                <w:b/>
                <w:bCs/>
                <w:kern w:val="0"/>
                <w:lang w:eastAsia="ru-RU" w:bidi="ar-SA"/>
              </w:rPr>
              <w:br/>
              <w:t xml:space="preserve"> за 2025 год, рублей</w:t>
            </w:r>
          </w:p>
        </w:tc>
        <w:tc>
          <w:tcPr>
            <w:tcW w:w="262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xml:space="preserve">Процент исполнения </w:t>
            </w:r>
          </w:p>
        </w:tc>
      </w:tr>
      <w:tr w:rsidR="001377D2" w:rsidRPr="001377D2" w:rsidTr="001377D2">
        <w:trPr>
          <w:trHeight w:val="1740"/>
        </w:trPr>
        <w:tc>
          <w:tcPr>
            <w:tcW w:w="52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550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100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106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404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260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262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r>
      <w:tr w:rsidR="001377D2" w:rsidRPr="001377D2" w:rsidTr="001377D2">
        <w:trPr>
          <w:trHeight w:val="315"/>
        </w:trPr>
        <w:tc>
          <w:tcPr>
            <w:tcW w:w="52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4</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5</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6</w:t>
            </w:r>
          </w:p>
        </w:tc>
        <w:tc>
          <w:tcPr>
            <w:tcW w:w="262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7</w:t>
            </w:r>
          </w:p>
        </w:tc>
      </w:tr>
      <w:tr w:rsidR="001377D2" w:rsidRPr="001377D2" w:rsidTr="001377D2">
        <w:trPr>
          <w:trHeight w:val="631"/>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Всего расходов                                                                                              в том числе:</w:t>
            </w:r>
          </w:p>
        </w:tc>
        <w:tc>
          <w:tcPr>
            <w:tcW w:w="100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w:t>
            </w:r>
          </w:p>
        </w:tc>
        <w:tc>
          <w:tcPr>
            <w:tcW w:w="106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w:t>
            </w:r>
          </w:p>
        </w:tc>
        <w:tc>
          <w:tcPr>
            <w:tcW w:w="404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21 193 407,45</w:t>
            </w:r>
          </w:p>
        </w:tc>
        <w:tc>
          <w:tcPr>
            <w:tcW w:w="260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20 339 912,57</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95,97</w:t>
            </w:r>
          </w:p>
        </w:tc>
      </w:tr>
      <w:tr w:rsidR="001377D2" w:rsidRPr="001377D2" w:rsidTr="001377D2">
        <w:trPr>
          <w:trHeight w:val="51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Общегосударственные вопросы</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bookmarkStart w:id="1" w:name="RANGE!E10"/>
            <w:r w:rsidRPr="001377D2">
              <w:rPr>
                <w:rFonts w:eastAsia="Times New Roman" w:cs="Times New Roman"/>
                <w:b/>
                <w:bCs/>
                <w:kern w:val="0"/>
                <w:lang w:eastAsia="ru-RU" w:bidi="ar-SA"/>
              </w:rPr>
              <w:t>6 698 102,15</w:t>
            </w:r>
            <w:bookmarkEnd w:id="1"/>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6 550 098,37</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97,79</w:t>
            </w:r>
          </w:p>
        </w:tc>
      </w:tr>
      <w:tr w:rsidR="001377D2" w:rsidRPr="001377D2" w:rsidTr="001377D2">
        <w:trPr>
          <w:trHeight w:val="1020"/>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Функционирование высшего должностного лица субъекта Российской Федерации и муниципального образования</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02</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987 191,68</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987 191,68</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139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lastRenderedPageBreak/>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04</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5 355 308,47</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5 217 304,69</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97,42</w:t>
            </w:r>
          </w:p>
        </w:tc>
      </w:tr>
      <w:tr w:rsidR="001377D2" w:rsidRPr="001377D2" w:rsidTr="001377D2">
        <w:trPr>
          <w:trHeight w:val="1080"/>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Обеспечение деятельности финансовых, налоговых и таможенных органов и органов финансового (финансово-бюджетного) надзора</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06</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50 000,00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50 000,00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Резервные фонды</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11</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10 000,00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0,00</w:t>
            </w:r>
          </w:p>
        </w:tc>
      </w:tr>
      <w:tr w:rsidR="001377D2" w:rsidRPr="001377D2" w:rsidTr="001377D2">
        <w:trPr>
          <w:trHeight w:val="43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Другие общегосударственные вопросы</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13</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295 602,00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295 602,00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45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Национальная оборона</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02</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168 700,00</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168 700,00</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100,00</w:t>
            </w:r>
          </w:p>
        </w:tc>
      </w:tr>
      <w:tr w:rsidR="001377D2" w:rsidRPr="001377D2" w:rsidTr="001377D2">
        <w:trPr>
          <w:trHeight w:val="480"/>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Мобилизационная и вневойсковая подготовка</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02</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03</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168 700,00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168 700,00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84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Национальная безопасность и правоохранительная деятельность</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03</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17 975,00</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17 975,00</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100,00</w:t>
            </w:r>
          </w:p>
        </w:tc>
      </w:tr>
      <w:tr w:rsidR="001377D2" w:rsidRPr="001377D2" w:rsidTr="001377D2">
        <w:trPr>
          <w:trHeight w:val="103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Защита населения и территорий от чрезвычайных ситуаций природного и техногенного характера, гражданская оборона</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03</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17 975,00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17 975,00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525"/>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4</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Национальная экономика</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04</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3 496 836,62</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2 835 408,04</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81,08</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Дорожное хозяйство (дорожные фонды)</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04</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09</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3 491 836,62</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2 830 408,04</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81,06</w:t>
            </w:r>
          </w:p>
        </w:tc>
      </w:tr>
      <w:tr w:rsidR="001377D2" w:rsidRPr="001377D2" w:rsidTr="001377D2">
        <w:trPr>
          <w:trHeight w:val="64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lastRenderedPageBreak/>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Другие вопросы в области национальной экономики</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04</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12</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5 000,00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5 000,00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615"/>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5</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Жилищно-коммунальное хозяйство</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05</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3 878 802,67</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3 871 891,87</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99,82</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Коммунальное хозяйство</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05</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02</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1 654 787,18</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1 651 893,93</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99,83</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Благоустройство</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05</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03</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2 224 015,49</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2 219 997,94</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99,82</w:t>
            </w:r>
          </w:p>
        </w:tc>
      </w:tr>
      <w:tr w:rsidR="001377D2" w:rsidRPr="001377D2" w:rsidTr="001377D2">
        <w:trPr>
          <w:trHeight w:val="615"/>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6</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Образование</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07</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113 089,00</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113 089,00</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100,00</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xml:space="preserve">Молодежная политика </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07</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07</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113 089,00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113 089,00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60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7</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Культура, кинематография</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08</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6 529 094,13</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6 491 942,41</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99,43</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Культура</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08</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6 529 094,13</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6 491 942,41</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99,43</w:t>
            </w:r>
          </w:p>
        </w:tc>
      </w:tr>
      <w:tr w:rsidR="001377D2" w:rsidRPr="001377D2" w:rsidTr="001377D2">
        <w:trPr>
          <w:trHeight w:val="63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8</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Социальная политика</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251 772,88</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251 772,88</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100,00</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Пенсионное обеспечение</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251 772,88</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251 772,88</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57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9</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xml:space="preserve">Физическая культура и спорт поселения Щербиновского района </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11</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01</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39 035,00</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39 035,00</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100,00</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Физическая культура</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39 035,00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39 035,00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bl>
    <w:p w:rsidR="001377D2" w:rsidRDefault="001377D2" w:rsidP="001377D2">
      <w:pPr>
        <w:widowControl/>
        <w:suppressAutoHyphens w:val="0"/>
        <w:jc w:val="center"/>
        <w:rPr>
          <w:rFonts w:eastAsia="Times New Roman" w:cs="Times New Roman"/>
          <w:b/>
          <w:bCs/>
          <w:kern w:val="0"/>
          <w:lang w:eastAsia="ru-RU" w:bidi="ar-SA"/>
        </w:rPr>
      </w:pPr>
    </w:p>
    <w:p w:rsidR="001377D2" w:rsidRDefault="001377D2" w:rsidP="001377D2">
      <w:pPr>
        <w:widowControl/>
        <w:suppressAutoHyphens w:val="0"/>
        <w:jc w:val="center"/>
        <w:rPr>
          <w:rFonts w:eastAsia="Times New Roman" w:cs="Times New Roman"/>
          <w:b/>
          <w:bCs/>
          <w:kern w:val="0"/>
          <w:lang w:eastAsia="ru-RU" w:bidi="ar-SA"/>
        </w:rPr>
      </w:pPr>
    </w:p>
    <w:p w:rsidR="001377D2" w:rsidRDefault="001377D2" w:rsidP="001377D2">
      <w:pPr>
        <w:widowControl/>
        <w:suppressAutoHyphens w:val="0"/>
        <w:jc w:val="center"/>
        <w:rPr>
          <w:rFonts w:eastAsia="Times New Roman" w:cs="Times New Roman"/>
          <w:b/>
          <w:bCs/>
          <w:kern w:val="0"/>
          <w:lang w:eastAsia="ru-RU" w:bidi="ar-SA"/>
        </w:rPr>
      </w:pPr>
    </w:p>
    <w:p w:rsidR="001377D2" w:rsidRDefault="001377D2" w:rsidP="001377D2">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1377D2" w:rsidRDefault="001377D2" w:rsidP="001377D2">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1377D2" w:rsidRPr="00385157" w:rsidRDefault="001377D2" w:rsidP="001377D2">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1377D2" w:rsidRPr="003D4E16" w:rsidRDefault="001377D2" w:rsidP="001377D2">
      <w:pPr>
        <w:widowControl/>
        <w:suppressAutoHyphens w:val="0"/>
        <w:rPr>
          <w:rFonts w:eastAsia="Times New Roman" w:cs="Times New Roman"/>
          <w:kern w:val="0"/>
          <w:sz w:val="28"/>
          <w:szCs w:val="28"/>
          <w:lang w:eastAsia="ru-RU" w:bidi="ar-SA"/>
        </w:rPr>
      </w:pPr>
      <w:r w:rsidRPr="00385157">
        <w:rPr>
          <w:rFonts w:cs="Times New Roman"/>
          <w:sz w:val="28"/>
          <w:szCs w:val="28"/>
        </w:rPr>
        <w:t>Краснодарского края</w:t>
      </w:r>
      <w:r>
        <w:rPr>
          <w:rFonts w:cs="Times New Roman"/>
          <w:sz w:val="28"/>
          <w:szCs w:val="28"/>
        </w:rPr>
        <w:t xml:space="preserve">                                                                                                                                                   А.П. Шабанов</w:t>
      </w:r>
    </w:p>
    <w:p w:rsidR="006E425E" w:rsidRDefault="006E425E"/>
    <w:p w:rsidR="00855B11" w:rsidRDefault="00855B11"/>
    <w:p w:rsidR="00855B11" w:rsidRDefault="00855B11"/>
    <w:p w:rsidR="00855B11" w:rsidRDefault="00855B11"/>
    <w:p w:rsidR="009330E9" w:rsidRDefault="005A6DE2" w:rsidP="005A6DE2">
      <w:pPr>
        <w:ind w:left="9204"/>
        <w:jc w:val="center"/>
        <w:rPr>
          <w:rFonts w:eastAsia="Calibri"/>
          <w:bCs/>
          <w:sz w:val="28"/>
          <w:szCs w:val="28"/>
          <w:lang w:eastAsia="en-US"/>
        </w:rPr>
      </w:pPr>
      <w:r>
        <w:rPr>
          <w:rFonts w:eastAsia="Calibri"/>
          <w:bCs/>
          <w:sz w:val="28"/>
          <w:szCs w:val="28"/>
          <w:lang w:eastAsia="en-US"/>
        </w:rPr>
        <w:lastRenderedPageBreak/>
        <w:t>ПРИЛОЖЕНИЕ №</w:t>
      </w:r>
      <w:r w:rsidR="009330E9">
        <w:rPr>
          <w:rFonts w:eastAsia="Calibri"/>
          <w:bCs/>
          <w:sz w:val="28"/>
          <w:szCs w:val="28"/>
          <w:lang w:eastAsia="en-US"/>
        </w:rPr>
        <w:t xml:space="preserve"> 4</w:t>
      </w:r>
    </w:p>
    <w:p w:rsidR="009330E9" w:rsidRDefault="009330E9" w:rsidP="005A6DE2">
      <w:pPr>
        <w:ind w:left="9204"/>
        <w:jc w:val="center"/>
        <w:rPr>
          <w:rFonts w:eastAsia="Calibri"/>
          <w:bCs/>
          <w:sz w:val="28"/>
          <w:szCs w:val="28"/>
          <w:lang w:eastAsia="en-US"/>
        </w:rPr>
      </w:pPr>
      <w:r>
        <w:rPr>
          <w:rFonts w:eastAsia="Calibri"/>
          <w:bCs/>
          <w:sz w:val="28"/>
          <w:szCs w:val="28"/>
          <w:lang w:eastAsia="en-US"/>
        </w:rPr>
        <w:t>к решению Совета</w:t>
      </w:r>
    </w:p>
    <w:p w:rsidR="009330E9" w:rsidRDefault="009330E9" w:rsidP="005A6DE2">
      <w:pPr>
        <w:ind w:left="9204"/>
        <w:jc w:val="center"/>
        <w:rPr>
          <w:rFonts w:eastAsia="Calibri"/>
          <w:bCs/>
          <w:sz w:val="28"/>
          <w:szCs w:val="28"/>
          <w:lang w:eastAsia="en-US"/>
        </w:rPr>
      </w:pPr>
      <w:r>
        <w:rPr>
          <w:rFonts w:eastAsia="Calibri"/>
          <w:bCs/>
          <w:sz w:val="28"/>
          <w:szCs w:val="28"/>
          <w:lang w:eastAsia="en-US"/>
        </w:rPr>
        <w:t>Шабельского сельского поселения</w:t>
      </w:r>
    </w:p>
    <w:p w:rsidR="009330E9" w:rsidRDefault="009330E9" w:rsidP="005A6DE2">
      <w:pPr>
        <w:ind w:left="9204"/>
        <w:jc w:val="center"/>
        <w:rPr>
          <w:rFonts w:eastAsia="Calibri"/>
          <w:bCs/>
          <w:sz w:val="28"/>
          <w:szCs w:val="28"/>
          <w:lang w:eastAsia="en-US"/>
        </w:rPr>
      </w:pPr>
      <w:r>
        <w:rPr>
          <w:rFonts w:eastAsia="Calibri"/>
          <w:bCs/>
          <w:sz w:val="28"/>
          <w:szCs w:val="28"/>
          <w:lang w:eastAsia="en-US"/>
        </w:rPr>
        <w:t>Щербиновского муниципального района</w:t>
      </w:r>
    </w:p>
    <w:p w:rsidR="009330E9" w:rsidRDefault="009330E9" w:rsidP="005A6DE2">
      <w:pPr>
        <w:ind w:left="9204"/>
        <w:jc w:val="center"/>
        <w:rPr>
          <w:rFonts w:eastAsia="Calibri"/>
          <w:bCs/>
          <w:sz w:val="28"/>
          <w:szCs w:val="28"/>
          <w:lang w:eastAsia="en-US"/>
        </w:rPr>
      </w:pPr>
      <w:r>
        <w:rPr>
          <w:rFonts w:eastAsia="Calibri"/>
          <w:bCs/>
          <w:sz w:val="28"/>
          <w:szCs w:val="28"/>
          <w:lang w:eastAsia="en-US"/>
        </w:rPr>
        <w:t>Краснодарского края</w:t>
      </w:r>
    </w:p>
    <w:p w:rsidR="009330E9" w:rsidRPr="003D4E16" w:rsidRDefault="009330E9" w:rsidP="005A6DE2">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 1</w:t>
      </w:r>
    </w:p>
    <w:p w:rsidR="00855B11" w:rsidRDefault="00855B11" w:rsidP="005A6DE2">
      <w:pPr>
        <w:pStyle w:val="ConsNormal"/>
        <w:widowControl/>
        <w:ind w:left="9204" w:right="0" w:firstLine="0"/>
        <w:jc w:val="center"/>
        <w:rPr>
          <w:rFonts w:ascii="Times New Roman" w:hAnsi="Times New Roman" w:cs="Times New Roman"/>
          <w:sz w:val="28"/>
          <w:szCs w:val="28"/>
        </w:rPr>
      </w:pPr>
    </w:p>
    <w:p w:rsidR="00855B11" w:rsidRDefault="00855B11" w:rsidP="00855B11">
      <w:pPr>
        <w:ind w:right="819"/>
        <w:jc w:val="center"/>
        <w:rPr>
          <w:b/>
          <w:bCs/>
          <w:sz w:val="28"/>
          <w:szCs w:val="28"/>
        </w:rPr>
      </w:pPr>
      <w:r>
        <w:rPr>
          <w:b/>
          <w:bCs/>
          <w:sz w:val="28"/>
          <w:szCs w:val="28"/>
        </w:rPr>
        <w:t>Источники финансирования дефицита бюджета Шабельского сельского поселения Щербиновского муниципального района Краснодарского края по кодам</w:t>
      </w:r>
    </w:p>
    <w:p w:rsidR="00855B11" w:rsidRDefault="00855B11" w:rsidP="00855B11">
      <w:pPr>
        <w:ind w:right="819"/>
        <w:jc w:val="center"/>
      </w:pPr>
      <w:r>
        <w:rPr>
          <w:b/>
          <w:bCs/>
          <w:sz w:val="28"/>
          <w:szCs w:val="28"/>
        </w:rPr>
        <w:t>классификации источников финансирования дефицитов бюджетов за 2025 год</w:t>
      </w:r>
    </w:p>
    <w:p w:rsidR="00855B11" w:rsidRDefault="00855B11" w:rsidP="00855B11"/>
    <w:tbl>
      <w:tblPr>
        <w:tblW w:w="14601" w:type="dxa"/>
        <w:tblInd w:w="111" w:type="dxa"/>
        <w:tblLayout w:type="fixed"/>
        <w:tblCellMar>
          <w:top w:w="55" w:type="dxa"/>
          <w:left w:w="55" w:type="dxa"/>
          <w:bottom w:w="55" w:type="dxa"/>
          <w:right w:w="55" w:type="dxa"/>
        </w:tblCellMar>
        <w:tblLook w:val="0000"/>
      </w:tblPr>
      <w:tblGrid>
        <w:gridCol w:w="3402"/>
        <w:gridCol w:w="8505"/>
        <w:gridCol w:w="2694"/>
      </w:tblGrid>
      <w:tr w:rsidR="00855B11" w:rsidTr="008B4018">
        <w:trPr>
          <w:trHeight w:val="375"/>
        </w:trPr>
        <w:tc>
          <w:tcPr>
            <w:tcW w:w="3402" w:type="dxa"/>
            <w:tcBorders>
              <w:top w:val="single" w:sz="2" w:space="0" w:color="000000"/>
              <w:left w:val="single" w:sz="2" w:space="0" w:color="000000"/>
              <w:bottom w:val="single" w:sz="2" w:space="0" w:color="000000"/>
            </w:tcBorders>
            <w:shd w:val="clear" w:color="auto" w:fill="auto"/>
          </w:tcPr>
          <w:p w:rsidR="00855B11" w:rsidRDefault="00855B11" w:rsidP="008B4018">
            <w:pPr>
              <w:snapToGrid w:val="0"/>
              <w:jc w:val="center"/>
            </w:pPr>
          </w:p>
          <w:p w:rsidR="00855B11" w:rsidRDefault="00855B11" w:rsidP="008B4018">
            <w:pPr>
              <w:jc w:val="center"/>
            </w:pPr>
            <w:r>
              <w:rPr>
                <w:b/>
                <w:bCs/>
              </w:rPr>
              <w:t>Код бюджетной классификации</w:t>
            </w:r>
          </w:p>
        </w:tc>
        <w:tc>
          <w:tcPr>
            <w:tcW w:w="8505" w:type="dxa"/>
            <w:tcBorders>
              <w:top w:val="single" w:sz="2" w:space="0" w:color="000000"/>
              <w:left w:val="single" w:sz="2" w:space="0" w:color="000000"/>
              <w:bottom w:val="single" w:sz="2" w:space="0" w:color="000000"/>
            </w:tcBorders>
            <w:shd w:val="clear" w:color="auto" w:fill="auto"/>
          </w:tcPr>
          <w:p w:rsidR="00855B11" w:rsidRDefault="00855B11" w:rsidP="008B4018">
            <w:pPr>
              <w:jc w:val="center"/>
              <w:rPr>
                <w:b/>
              </w:rPr>
            </w:pPr>
            <w:r>
              <w:rPr>
                <w:b/>
              </w:rPr>
              <w:t>Наименование показателя</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855B11" w:rsidRDefault="00855B11" w:rsidP="008B4018">
            <w:pPr>
              <w:jc w:val="center"/>
              <w:rPr>
                <w:b/>
              </w:rPr>
            </w:pPr>
            <w:r>
              <w:rPr>
                <w:b/>
              </w:rPr>
              <w:t xml:space="preserve">Кассовое </w:t>
            </w:r>
          </w:p>
          <w:p w:rsidR="00855B11" w:rsidRDefault="00855B11" w:rsidP="008B4018">
            <w:pPr>
              <w:jc w:val="center"/>
              <w:rPr>
                <w:b/>
              </w:rPr>
            </w:pPr>
            <w:r>
              <w:rPr>
                <w:b/>
              </w:rPr>
              <w:t xml:space="preserve">исполнение за                   </w:t>
            </w:r>
          </w:p>
          <w:p w:rsidR="00855B11" w:rsidRDefault="00855B11" w:rsidP="008B4018">
            <w:pPr>
              <w:jc w:val="center"/>
              <w:rPr>
                <w:b/>
              </w:rPr>
            </w:pPr>
            <w:r>
              <w:rPr>
                <w:b/>
              </w:rPr>
              <w:t xml:space="preserve">  2025 год, </w:t>
            </w:r>
          </w:p>
          <w:p w:rsidR="00855B11" w:rsidRDefault="00855B11" w:rsidP="008B4018">
            <w:pPr>
              <w:jc w:val="center"/>
              <w:rPr>
                <w:b/>
                <w:bCs/>
              </w:rPr>
            </w:pPr>
            <w:r>
              <w:rPr>
                <w:b/>
              </w:rPr>
              <w:t>рублей</w:t>
            </w:r>
          </w:p>
        </w:tc>
      </w:tr>
      <w:tr w:rsidR="00855B11" w:rsidTr="008B4018">
        <w:trPr>
          <w:trHeight w:val="603"/>
        </w:trPr>
        <w:tc>
          <w:tcPr>
            <w:tcW w:w="3402" w:type="dxa"/>
            <w:tcBorders>
              <w:top w:val="single" w:sz="2" w:space="0" w:color="000000"/>
              <w:left w:val="single" w:sz="2" w:space="0" w:color="000000"/>
              <w:bottom w:val="single" w:sz="2" w:space="0" w:color="000000"/>
            </w:tcBorders>
            <w:shd w:val="clear" w:color="auto" w:fill="auto"/>
            <w:vAlign w:val="center"/>
          </w:tcPr>
          <w:p w:rsidR="00855B11" w:rsidRDefault="00855B11" w:rsidP="008B4018">
            <w:pPr>
              <w:jc w:val="center"/>
              <w:rPr>
                <w:b/>
                <w:bCs/>
              </w:rPr>
            </w:pPr>
            <w:r>
              <w:rPr>
                <w:b/>
                <w:bCs/>
              </w:rPr>
              <w:t>000 01 00 00 00 00 0000 000</w:t>
            </w:r>
          </w:p>
        </w:tc>
        <w:tc>
          <w:tcPr>
            <w:tcW w:w="8505" w:type="dxa"/>
            <w:tcBorders>
              <w:top w:val="single" w:sz="2" w:space="0" w:color="000000"/>
              <w:left w:val="single" w:sz="2" w:space="0" w:color="000000"/>
              <w:bottom w:val="single" w:sz="2" w:space="0" w:color="000000"/>
            </w:tcBorders>
            <w:shd w:val="clear" w:color="auto" w:fill="auto"/>
          </w:tcPr>
          <w:p w:rsidR="00855B11" w:rsidRDefault="00855B11" w:rsidP="008B4018">
            <w:pPr>
              <w:rPr>
                <w:b/>
                <w:bCs/>
              </w:rPr>
            </w:pPr>
            <w:r>
              <w:rPr>
                <w:b/>
                <w:bCs/>
              </w:rPr>
              <w:t xml:space="preserve">Источники внутреннего </w:t>
            </w:r>
          </w:p>
          <w:p w:rsidR="00855B11" w:rsidRDefault="00855B11" w:rsidP="008B4018">
            <w:r>
              <w:rPr>
                <w:b/>
                <w:bCs/>
              </w:rPr>
              <w:t xml:space="preserve">финансирования дефицита бюджета, всего </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5B11" w:rsidRDefault="00855B11" w:rsidP="008B4018">
            <w:pPr>
              <w:jc w:val="center"/>
              <w:rPr>
                <w:b/>
              </w:rPr>
            </w:pPr>
            <w:r>
              <w:rPr>
                <w:b/>
              </w:rPr>
              <w:t>723 871,74</w:t>
            </w:r>
          </w:p>
        </w:tc>
      </w:tr>
      <w:tr w:rsidR="00855B11" w:rsidTr="008B4018">
        <w:trPr>
          <w:trHeight w:val="306"/>
        </w:trPr>
        <w:tc>
          <w:tcPr>
            <w:tcW w:w="3402" w:type="dxa"/>
            <w:tcBorders>
              <w:left w:val="single" w:sz="2" w:space="0" w:color="000000"/>
              <w:bottom w:val="single" w:sz="2" w:space="0" w:color="000000"/>
            </w:tcBorders>
            <w:shd w:val="clear" w:color="auto" w:fill="auto"/>
            <w:vAlign w:val="center"/>
          </w:tcPr>
          <w:p w:rsidR="00855B11" w:rsidRDefault="00855B11" w:rsidP="008B4018">
            <w:pPr>
              <w:snapToGrid w:val="0"/>
              <w:jc w:val="center"/>
            </w:pPr>
          </w:p>
        </w:tc>
        <w:tc>
          <w:tcPr>
            <w:tcW w:w="8505" w:type="dxa"/>
            <w:tcBorders>
              <w:left w:val="single" w:sz="2" w:space="0" w:color="000000"/>
              <w:bottom w:val="single" w:sz="2" w:space="0" w:color="000000"/>
            </w:tcBorders>
            <w:shd w:val="clear" w:color="auto" w:fill="auto"/>
          </w:tcPr>
          <w:p w:rsidR="00855B11" w:rsidRDefault="00855B11" w:rsidP="008B4018">
            <w:r>
              <w:rPr>
                <w:bCs/>
              </w:rPr>
              <w:t>в том числе:</w:t>
            </w:r>
          </w:p>
        </w:tc>
        <w:tc>
          <w:tcPr>
            <w:tcW w:w="2694" w:type="dxa"/>
            <w:tcBorders>
              <w:left w:val="single" w:sz="2" w:space="0" w:color="000000"/>
              <w:bottom w:val="single" w:sz="2" w:space="0" w:color="000000"/>
              <w:right w:val="single" w:sz="2" w:space="0" w:color="000000"/>
            </w:tcBorders>
            <w:shd w:val="clear" w:color="auto" w:fill="auto"/>
            <w:vAlign w:val="center"/>
          </w:tcPr>
          <w:p w:rsidR="00855B11" w:rsidRDefault="00855B11" w:rsidP="008B4018">
            <w:pPr>
              <w:snapToGrid w:val="0"/>
              <w:jc w:val="center"/>
            </w:pPr>
          </w:p>
        </w:tc>
      </w:tr>
      <w:tr w:rsidR="00855B11" w:rsidTr="008B4018">
        <w:trPr>
          <w:trHeight w:val="336"/>
        </w:trPr>
        <w:tc>
          <w:tcPr>
            <w:tcW w:w="3402" w:type="dxa"/>
            <w:tcBorders>
              <w:left w:val="single" w:sz="2" w:space="0" w:color="000000"/>
              <w:bottom w:val="single" w:sz="2" w:space="0" w:color="000000"/>
            </w:tcBorders>
            <w:shd w:val="clear" w:color="auto" w:fill="auto"/>
            <w:vAlign w:val="center"/>
          </w:tcPr>
          <w:p w:rsidR="00855B11" w:rsidRDefault="00855B11" w:rsidP="008B4018">
            <w:pPr>
              <w:jc w:val="center"/>
              <w:rPr>
                <w:bCs/>
              </w:rPr>
            </w:pPr>
            <w:r>
              <w:rPr>
                <w:bCs/>
              </w:rPr>
              <w:t>000 01 05 00 00 00 0000 000</w:t>
            </w:r>
          </w:p>
        </w:tc>
        <w:tc>
          <w:tcPr>
            <w:tcW w:w="8505" w:type="dxa"/>
            <w:tcBorders>
              <w:left w:val="single" w:sz="2" w:space="0" w:color="000000"/>
              <w:bottom w:val="single" w:sz="2" w:space="0" w:color="000000"/>
            </w:tcBorders>
            <w:shd w:val="clear" w:color="auto" w:fill="auto"/>
          </w:tcPr>
          <w:p w:rsidR="00855B11" w:rsidRDefault="00855B11" w:rsidP="008B4018">
            <w:pPr>
              <w:rPr>
                <w:bCs/>
              </w:rPr>
            </w:pPr>
            <w:r>
              <w:rPr>
                <w:bCs/>
              </w:rPr>
              <w:t>Изменение остатков средств на счетах по учету средств бюджета</w:t>
            </w:r>
          </w:p>
        </w:tc>
        <w:tc>
          <w:tcPr>
            <w:tcW w:w="2694" w:type="dxa"/>
            <w:tcBorders>
              <w:left w:val="single" w:sz="2" w:space="0" w:color="000000"/>
              <w:bottom w:val="single" w:sz="2" w:space="0" w:color="000000"/>
              <w:right w:val="single" w:sz="2" w:space="0" w:color="000000"/>
            </w:tcBorders>
            <w:shd w:val="clear" w:color="auto" w:fill="auto"/>
            <w:vAlign w:val="center"/>
          </w:tcPr>
          <w:p w:rsidR="00855B11" w:rsidRDefault="00855B11" w:rsidP="008B4018">
            <w:pPr>
              <w:jc w:val="center"/>
            </w:pPr>
            <w:r>
              <w:t>723 871,74</w:t>
            </w:r>
          </w:p>
        </w:tc>
      </w:tr>
      <w:tr w:rsidR="00855B11" w:rsidTr="008B4018">
        <w:trPr>
          <w:trHeight w:val="373"/>
        </w:trPr>
        <w:tc>
          <w:tcPr>
            <w:tcW w:w="3402" w:type="dxa"/>
            <w:tcBorders>
              <w:left w:val="single" w:sz="2" w:space="0" w:color="000000"/>
              <w:bottom w:val="single" w:sz="2" w:space="0" w:color="000000"/>
            </w:tcBorders>
            <w:shd w:val="clear" w:color="auto" w:fill="auto"/>
          </w:tcPr>
          <w:p w:rsidR="00855B11" w:rsidRDefault="00855B11" w:rsidP="008B4018">
            <w:r>
              <w:t>000 01 05 00 00 00 0000 500</w:t>
            </w:r>
          </w:p>
        </w:tc>
        <w:tc>
          <w:tcPr>
            <w:tcW w:w="8505" w:type="dxa"/>
            <w:tcBorders>
              <w:left w:val="single" w:sz="2" w:space="0" w:color="000000"/>
              <w:bottom w:val="single" w:sz="2" w:space="0" w:color="000000"/>
            </w:tcBorders>
            <w:shd w:val="clear" w:color="auto" w:fill="auto"/>
          </w:tcPr>
          <w:p w:rsidR="00855B11" w:rsidRDefault="00855B11" w:rsidP="008B4018">
            <w:r>
              <w:t xml:space="preserve">Увеличение остатков средств бюджетов </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-23 871 358,45</w:t>
            </w:r>
          </w:p>
        </w:tc>
      </w:tr>
      <w:tr w:rsidR="00855B11" w:rsidTr="008B4018">
        <w:trPr>
          <w:trHeight w:val="373"/>
        </w:trPr>
        <w:tc>
          <w:tcPr>
            <w:tcW w:w="3402" w:type="dxa"/>
            <w:tcBorders>
              <w:left w:val="single" w:sz="2" w:space="0" w:color="000000"/>
              <w:bottom w:val="single" w:sz="2" w:space="0" w:color="000000"/>
            </w:tcBorders>
            <w:shd w:val="clear" w:color="auto" w:fill="auto"/>
          </w:tcPr>
          <w:p w:rsidR="00855B11" w:rsidRDefault="00855B11" w:rsidP="008B4018">
            <w:r>
              <w:t>000 01 05 02 00 00 0000 500</w:t>
            </w:r>
          </w:p>
        </w:tc>
        <w:tc>
          <w:tcPr>
            <w:tcW w:w="8505" w:type="dxa"/>
            <w:tcBorders>
              <w:left w:val="single" w:sz="2" w:space="0" w:color="000000"/>
              <w:bottom w:val="single" w:sz="2" w:space="0" w:color="000000"/>
            </w:tcBorders>
            <w:shd w:val="clear" w:color="auto" w:fill="auto"/>
          </w:tcPr>
          <w:p w:rsidR="00855B11" w:rsidRDefault="00855B11" w:rsidP="008B4018">
            <w:r>
              <w:t xml:space="preserve">Увеличение прочих остатков средств бюджетов </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-23 871 358,45</w:t>
            </w:r>
          </w:p>
        </w:tc>
      </w:tr>
      <w:tr w:rsidR="00855B11" w:rsidTr="008B4018">
        <w:trPr>
          <w:trHeight w:val="636"/>
        </w:trPr>
        <w:tc>
          <w:tcPr>
            <w:tcW w:w="3402" w:type="dxa"/>
            <w:tcBorders>
              <w:left w:val="single" w:sz="2" w:space="0" w:color="000000"/>
              <w:bottom w:val="single" w:sz="2" w:space="0" w:color="000000"/>
            </w:tcBorders>
            <w:shd w:val="clear" w:color="auto" w:fill="auto"/>
          </w:tcPr>
          <w:p w:rsidR="00855B11" w:rsidRDefault="00855B11" w:rsidP="008B4018">
            <w:r>
              <w:t>000 01 05 02 01 00 0000 510</w:t>
            </w:r>
          </w:p>
        </w:tc>
        <w:tc>
          <w:tcPr>
            <w:tcW w:w="8505" w:type="dxa"/>
            <w:tcBorders>
              <w:left w:val="single" w:sz="2" w:space="0" w:color="000000"/>
              <w:bottom w:val="single" w:sz="2" w:space="0" w:color="000000"/>
            </w:tcBorders>
            <w:shd w:val="clear" w:color="auto" w:fill="auto"/>
          </w:tcPr>
          <w:p w:rsidR="00855B11" w:rsidRDefault="00855B11" w:rsidP="008B4018">
            <w:r>
              <w:t xml:space="preserve">Увеличение прочих остатков денежных средств бюджетов </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-23 871 358,45</w:t>
            </w:r>
          </w:p>
        </w:tc>
      </w:tr>
      <w:tr w:rsidR="00855B11" w:rsidTr="008B4018">
        <w:trPr>
          <w:trHeight w:val="589"/>
        </w:trPr>
        <w:tc>
          <w:tcPr>
            <w:tcW w:w="3402" w:type="dxa"/>
            <w:tcBorders>
              <w:left w:val="single" w:sz="2" w:space="0" w:color="000000"/>
              <w:bottom w:val="single" w:sz="2" w:space="0" w:color="000000"/>
            </w:tcBorders>
            <w:shd w:val="clear" w:color="auto" w:fill="auto"/>
          </w:tcPr>
          <w:p w:rsidR="00855B11" w:rsidRDefault="00855B11" w:rsidP="008B4018">
            <w:r>
              <w:t>992 01 05 02 01 10 0000 510</w:t>
            </w:r>
          </w:p>
        </w:tc>
        <w:tc>
          <w:tcPr>
            <w:tcW w:w="8505" w:type="dxa"/>
            <w:tcBorders>
              <w:left w:val="single" w:sz="2" w:space="0" w:color="000000"/>
              <w:bottom w:val="single" w:sz="2" w:space="0" w:color="000000"/>
            </w:tcBorders>
            <w:shd w:val="clear" w:color="auto" w:fill="auto"/>
          </w:tcPr>
          <w:p w:rsidR="00855B11" w:rsidRDefault="00855B11" w:rsidP="008B4018">
            <w:r>
              <w:t>Увеличение прочих остатков денежных средств бюджета сельского поселения</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-23 871 358,45</w:t>
            </w:r>
          </w:p>
        </w:tc>
      </w:tr>
      <w:tr w:rsidR="00855B11" w:rsidTr="008B4018">
        <w:trPr>
          <w:trHeight w:val="360"/>
        </w:trPr>
        <w:tc>
          <w:tcPr>
            <w:tcW w:w="3402" w:type="dxa"/>
            <w:tcBorders>
              <w:left w:val="single" w:sz="2" w:space="0" w:color="000000"/>
              <w:bottom w:val="single" w:sz="2" w:space="0" w:color="000000"/>
            </w:tcBorders>
            <w:shd w:val="clear" w:color="auto" w:fill="auto"/>
          </w:tcPr>
          <w:p w:rsidR="00855B11" w:rsidRDefault="00855B11" w:rsidP="008B4018">
            <w:r>
              <w:t>000 01 05 00 00 00 0000 600</w:t>
            </w:r>
          </w:p>
        </w:tc>
        <w:tc>
          <w:tcPr>
            <w:tcW w:w="8505" w:type="dxa"/>
            <w:tcBorders>
              <w:left w:val="single" w:sz="2" w:space="0" w:color="000000"/>
              <w:bottom w:val="single" w:sz="2" w:space="0" w:color="000000"/>
            </w:tcBorders>
            <w:shd w:val="clear" w:color="auto" w:fill="auto"/>
          </w:tcPr>
          <w:p w:rsidR="00855B11" w:rsidRDefault="00855B11" w:rsidP="008B4018">
            <w:r>
              <w:t>Уменьшение остатков средств бюджетов</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24 595 230,19</w:t>
            </w:r>
          </w:p>
        </w:tc>
      </w:tr>
      <w:tr w:rsidR="00855B11" w:rsidTr="008B4018">
        <w:trPr>
          <w:trHeight w:val="433"/>
        </w:trPr>
        <w:tc>
          <w:tcPr>
            <w:tcW w:w="3402" w:type="dxa"/>
            <w:tcBorders>
              <w:left w:val="single" w:sz="2" w:space="0" w:color="000000"/>
              <w:bottom w:val="single" w:sz="2" w:space="0" w:color="000000"/>
            </w:tcBorders>
            <w:shd w:val="clear" w:color="auto" w:fill="auto"/>
          </w:tcPr>
          <w:p w:rsidR="00855B11" w:rsidRDefault="00855B11" w:rsidP="008B4018">
            <w:r>
              <w:lastRenderedPageBreak/>
              <w:t>000 01 05 02 00 00 0000 600</w:t>
            </w:r>
          </w:p>
        </w:tc>
        <w:tc>
          <w:tcPr>
            <w:tcW w:w="8505" w:type="dxa"/>
            <w:tcBorders>
              <w:left w:val="single" w:sz="2" w:space="0" w:color="000000"/>
              <w:bottom w:val="single" w:sz="2" w:space="0" w:color="000000"/>
            </w:tcBorders>
            <w:shd w:val="clear" w:color="auto" w:fill="auto"/>
          </w:tcPr>
          <w:p w:rsidR="00855B11" w:rsidRDefault="00855B11" w:rsidP="008B4018">
            <w:r>
              <w:t>Уменьшение прочих остатков средств бюджетов</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24 595 230,19</w:t>
            </w:r>
          </w:p>
        </w:tc>
      </w:tr>
      <w:tr w:rsidR="00855B11" w:rsidTr="008B4018">
        <w:trPr>
          <w:trHeight w:val="695"/>
        </w:trPr>
        <w:tc>
          <w:tcPr>
            <w:tcW w:w="3402" w:type="dxa"/>
            <w:tcBorders>
              <w:left w:val="single" w:sz="2" w:space="0" w:color="000000"/>
              <w:bottom w:val="single" w:sz="2" w:space="0" w:color="000000"/>
            </w:tcBorders>
            <w:shd w:val="clear" w:color="auto" w:fill="auto"/>
          </w:tcPr>
          <w:p w:rsidR="00855B11" w:rsidRDefault="00855B11" w:rsidP="008B4018">
            <w:r>
              <w:t>000 01 05 02 01 00 0000 610</w:t>
            </w:r>
          </w:p>
        </w:tc>
        <w:tc>
          <w:tcPr>
            <w:tcW w:w="8505" w:type="dxa"/>
            <w:tcBorders>
              <w:left w:val="single" w:sz="2" w:space="0" w:color="000000"/>
              <w:bottom w:val="single" w:sz="2" w:space="0" w:color="000000"/>
            </w:tcBorders>
            <w:shd w:val="clear" w:color="auto" w:fill="auto"/>
          </w:tcPr>
          <w:p w:rsidR="00855B11" w:rsidRDefault="00855B11" w:rsidP="008B4018">
            <w:r>
              <w:t xml:space="preserve"> Уменьшение прочих остатков денежных средств бюджетов </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24 595 230,19</w:t>
            </w:r>
          </w:p>
        </w:tc>
      </w:tr>
      <w:tr w:rsidR="00855B11" w:rsidTr="008B4018">
        <w:trPr>
          <w:trHeight w:val="695"/>
        </w:trPr>
        <w:tc>
          <w:tcPr>
            <w:tcW w:w="3402" w:type="dxa"/>
            <w:tcBorders>
              <w:left w:val="single" w:sz="2" w:space="0" w:color="000000"/>
              <w:bottom w:val="single" w:sz="2" w:space="0" w:color="000000"/>
            </w:tcBorders>
            <w:shd w:val="clear" w:color="auto" w:fill="auto"/>
          </w:tcPr>
          <w:p w:rsidR="00855B11" w:rsidRDefault="00855B11" w:rsidP="008B4018">
            <w:r>
              <w:t>992 01 05 02 01 10 0000 610</w:t>
            </w:r>
          </w:p>
        </w:tc>
        <w:tc>
          <w:tcPr>
            <w:tcW w:w="8505" w:type="dxa"/>
            <w:tcBorders>
              <w:left w:val="single" w:sz="2" w:space="0" w:color="000000"/>
              <w:bottom w:val="single" w:sz="2" w:space="0" w:color="000000"/>
            </w:tcBorders>
            <w:shd w:val="clear" w:color="auto" w:fill="auto"/>
          </w:tcPr>
          <w:p w:rsidR="00855B11" w:rsidRDefault="00855B11" w:rsidP="008B4018">
            <w:r>
              <w:t>Уменьшение прочих остатков денежных средств бюджета сельского поселения</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24 595 230,19</w:t>
            </w:r>
          </w:p>
        </w:tc>
      </w:tr>
    </w:tbl>
    <w:p w:rsidR="00855B11" w:rsidRDefault="00855B11" w:rsidP="00855B11">
      <w:pPr>
        <w:pStyle w:val="ConsNormal"/>
        <w:widowControl/>
        <w:ind w:right="0" w:firstLine="0"/>
        <w:rPr>
          <w:rFonts w:ascii="Times New Roman" w:hAnsi="Times New Roman" w:cs="Times New Roman"/>
          <w:color w:val="FF0000"/>
          <w:sz w:val="28"/>
          <w:szCs w:val="28"/>
        </w:rPr>
      </w:pPr>
    </w:p>
    <w:p w:rsidR="00855B11" w:rsidRDefault="00855B11" w:rsidP="005A6DE2">
      <w:pPr>
        <w:pStyle w:val="ConsNormal"/>
        <w:widowControl/>
        <w:ind w:right="0" w:firstLine="0"/>
        <w:rPr>
          <w:rFonts w:ascii="Times New Roman" w:hAnsi="Times New Roman" w:cs="Times New Roman"/>
          <w:color w:val="FF0000"/>
          <w:sz w:val="28"/>
          <w:szCs w:val="28"/>
        </w:rPr>
      </w:pPr>
    </w:p>
    <w:p w:rsidR="005A6DE2" w:rsidRDefault="005A6DE2" w:rsidP="005A6DE2">
      <w:pPr>
        <w:pStyle w:val="ConsNormal"/>
        <w:widowControl/>
        <w:ind w:right="0" w:firstLine="0"/>
        <w:rPr>
          <w:rFonts w:ascii="Times New Roman" w:hAnsi="Times New Roman" w:cs="Times New Roman"/>
          <w:color w:val="FF0000"/>
          <w:sz w:val="28"/>
          <w:szCs w:val="28"/>
        </w:rPr>
      </w:pPr>
    </w:p>
    <w:p w:rsidR="00855B11" w:rsidRDefault="00855B11" w:rsidP="00855B11">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Глава</w:t>
      </w:r>
    </w:p>
    <w:p w:rsidR="00855B11" w:rsidRDefault="00855B11" w:rsidP="00855B11">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855B11" w:rsidRDefault="00855B11" w:rsidP="00855B11">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Щербиновского муниципального района</w:t>
      </w:r>
    </w:p>
    <w:p w:rsidR="00855B11" w:rsidRDefault="00855B11" w:rsidP="00855B11">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Краснодарского края                                                                                                                                               А.П. Шабанов</w:t>
      </w:r>
    </w:p>
    <w:p w:rsidR="00855B11" w:rsidRDefault="00855B11" w:rsidP="00855B11"/>
    <w:p w:rsidR="00855B11" w:rsidRDefault="00855B11"/>
    <w:p w:rsidR="00BE3B18" w:rsidRDefault="00BE3B18"/>
    <w:p w:rsidR="00BE3B18" w:rsidRDefault="00BE3B18"/>
    <w:p w:rsidR="00BE3B18" w:rsidRDefault="00BE3B18"/>
    <w:p w:rsidR="00BE3B18" w:rsidRDefault="00BE3B18"/>
    <w:p w:rsidR="00BE3B18" w:rsidRDefault="00BE3B18"/>
    <w:p w:rsidR="00BC685E" w:rsidRDefault="00BC685E"/>
    <w:p w:rsidR="00BC685E" w:rsidRDefault="00BC685E"/>
    <w:p w:rsidR="00BC685E" w:rsidRDefault="00BC685E"/>
    <w:p w:rsidR="00BC685E" w:rsidRDefault="00BC685E"/>
    <w:p w:rsidR="00BC685E" w:rsidRDefault="00BC685E"/>
    <w:p w:rsidR="00BC685E" w:rsidRDefault="00BC685E"/>
    <w:p w:rsidR="00BC685E" w:rsidRDefault="00BC685E"/>
    <w:p w:rsidR="00BC685E" w:rsidRDefault="00BC685E"/>
    <w:p w:rsidR="00BE3B18" w:rsidRDefault="00BE3B18"/>
    <w:p w:rsidR="00BC685E" w:rsidRDefault="00BC685E" w:rsidP="00BC685E">
      <w:pPr>
        <w:ind w:right="678"/>
        <w:jc w:val="center"/>
      </w:pPr>
    </w:p>
    <w:p w:rsidR="00BC685E" w:rsidRPr="003E5A73" w:rsidRDefault="00BC685E" w:rsidP="00BC685E">
      <w:pPr>
        <w:autoSpaceDN w:val="0"/>
        <w:adjustRightInd w:val="0"/>
        <w:ind w:left="9204"/>
        <w:jc w:val="center"/>
        <w:rPr>
          <w:rFonts w:eastAsia="Calibri"/>
          <w:bCs/>
          <w:sz w:val="28"/>
          <w:szCs w:val="28"/>
          <w:lang w:eastAsia="en-US"/>
        </w:rPr>
      </w:pPr>
      <w:r>
        <w:rPr>
          <w:rFonts w:eastAsia="Calibri"/>
          <w:bCs/>
          <w:sz w:val="28"/>
          <w:szCs w:val="28"/>
          <w:lang w:eastAsia="en-US"/>
        </w:rPr>
        <w:lastRenderedPageBreak/>
        <w:t>ПРИЛОЖЕНИЕ № 5</w:t>
      </w:r>
    </w:p>
    <w:p w:rsidR="00BC685E" w:rsidRPr="003E5A73" w:rsidRDefault="00BC685E" w:rsidP="00BC685E">
      <w:pPr>
        <w:autoSpaceDN w:val="0"/>
        <w:adjustRightInd w:val="0"/>
        <w:ind w:left="9204"/>
        <w:jc w:val="center"/>
        <w:rPr>
          <w:rFonts w:eastAsia="Calibri"/>
          <w:bCs/>
          <w:sz w:val="28"/>
          <w:szCs w:val="28"/>
          <w:lang w:eastAsia="en-US"/>
        </w:rPr>
      </w:pPr>
      <w:r w:rsidRPr="003E5A73">
        <w:rPr>
          <w:rFonts w:eastAsia="Calibri"/>
          <w:bCs/>
          <w:sz w:val="28"/>
          <w:szCs w:val="28"/>
          <w:lang w:eastAsia="en-US"/>
        </w:rPr>
        <w:t>к решению Совета</w:t>
      </w:r>
    </w:p>
    <w:p w:rsidR="00BC685E" w:rsidRPr="003E5A73" w:rsidRDefault="00BC685E" w:rsidP="00BC685E">
      <w:pPr>
        <w:autoSpaceDN w:val="0"/>
        <w:adjustRightInd w:val="0"/>
        <w:ind w:left="9204"/>
        <w:jc w:val="center"/>
        <w:rPr>
          <w:rFonts w:eastAsia="Calibri"/>
          <w:bCs/>
          <w:sz w:val="28"/>
          <w:szCs w:val="28"/>
          <w:lang w:eastAsia="en-US"/>
        </w:rPr>
      </w:pPr>
      <w:r w:rsidRPr="003E5A73">
        <w:rPr>
          <w:rFonts w:eastAsia="Calibri"/>
          <w:bCs/>
          <w:sz w:val="28"/>
          <w:szCs w:val="28"/>
          <w:lang w:eastAsia="en-US"/>
        </w:rPr>
        <w:t>Шабельского сельского поселения</w:t>
      </w:r>
    </w:p>
    <w:p w:rsidR="00BC685E" w:rsidRDefault="00BC685E" w:rsidP="00BC685E">
      <w:pPr>
        <w:autoSpaceDN w:val="0"/>
        <w:adjustRightInd w:val="0"/>
        <w:ind w:left="9204"/>
        <w:jc w:val="center"/>
        <w:rPr>
          <w:rFonts w:eastAsia="Calibri"/>
          <w:bCs/>
          <w:sz w:val="28"/>
          <w:szCs w:val="28"/>
          <w:lang w:eastAsia="en-US"/>
        </w:rPr>
      </w:pPr>
      <w:r w:rsidRPr="003E5A73">
        <w:rPr>
          <w:rFonts w:eastAsia="Calibri"/>
          <w:bCs/>
          <w:sz w:val="28"/>
          <w:szCs w:val="28"/>
          <w:lang w:eastAsia="en-US"/>
        </w:rPr>
        <w:t>Щербиновского</w:t>
      </w:r>
      <w:r>
        <w:rPr>
          <w:rFonts w:eastAsia="Calibri"/>
          <w:bCs/>
          <w:sz w:val="28"/>
          <w:szCs w:val="28"/>
          <w:lang w:eastAsia="en-US"/>
        </w:rPr>
        <w:t xml:space="preserve"> муниципального</w:t>
      </w:r>
      <w:r w:rsidRPr="003E5A73">
        <w:rPr>
          <w:rFonts w:eastAsia="Calibri"/>
          <w:bCs/>
          <w:sz w:val="28"/>
          <w:szCs w:val="28"/>
          <w:lang w:eastAsia="en-US"/>
        </w:rPr>
        <w:t xml:space="preserve"> района</w:t>
      </w:r>
    </w:p>
    <w:p w:rsidR="00BC685E" w:rsidRDefault="00BC685E" w:rsidP="00BC685E">
      <w:pPr>
        <w:autoSpaceDN w:val="0"/>
        <w:adjustRightInd w:val="0"/>
        <w:ind w:left="9204"/>
        <w:jc w:val="center"/>
        <w:rPr>
          <w:rFonts w:eastAsia="Calibri"/>
          <w:bCs/>
          <w:sz w:val="28"/>
          <w:szCs w:val="28"/>
          <w:lang w:eastAsia="en-US"/>
        </w:rPr>
      </w:pPr>
      <w:r>
        <w:rPr>
          <w:rFonts w:eastAsia="Calibri"/>
          <w:bCs/>
          <w:sz w:val="28"/>
          <w:szCs w:val="28"/>
          <w:lang w:eastAsia="en-US"/>
        </w:rPr>
        <w:t>Краснодарского края</w:t>
      </w:r>
    </w:p>
    <w:p w:rsidR="00BC685E" w:rsidRPr="003D4E16" w:rsidRDefault="00BC685E" w:rsidP="00BC685E">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 1</w:t>
      </w:r>
    </w:p>
    <w:p w:rsidR="00BE3B18" w:rsidRDefault="00BE3B18"/>
    <w:p w:rsidR="00BC685E" w:rsidRDefault="00BC685E" w:rsidP="00BC685E">
      <w:pPr>
        <w:ind w:right="678"/>
        <w:jc w:val="center"/>
      </w:pPr>
      <w:r w:rsidRPr="003E5A73">
        <w:rPr>
          <w:b/>
          <w:bCs/>
          <w:sz w:val="28"/>
          <w:szCs w:val="28"/>
        </w:rPr>
        <w:t xml:space="preserve">Источники финансирования дефицита бюджета Шабельского сельского поселения </w:t>
      </w:r>
      <w:r>
        <w:rPr>
          <w:b/>
          <w:bCs/>
          <w:sz w:val="28"/>
          <w:szCs w:val="28"/>
        </w:rPr>
        <w:t xml:space="preserve">Щербиновского муниципального района Краснодарского края </w:t>
      </w:r>
      <w:r w:rsidRPr="003E5A73">
        <w:rPr>
          <w:b/>
          <w:bCs/>
          <w:sz w:val="28"/>
          <w:szCs w:val="28"/>
        </w:rPr>
        <w:t xml:space="preserve">по кодам групп, подгрупп, статей, видов </w:t>
      </w:r>
      <w:proofErr w:type="gramStart"/>
      <w:r w:rsidRPr="003E5A73">
        <w:rPr>
          <w:b/>
          <w:bCs/>
          <w:sz w:val="28"/>
          <w:szCs w:val="28"/>
        </w:rPr>
        <w:t>источников финансирования дефицитов бюджетов классификации операций сектора государственного</w:t>
      </w:r>
      <w:proofErr w:type="gramEnd"/>
      <w:r w:rsidRPr="003E5A73">
        <w:rPr>
          <w:b/>
          <w:bCs/>
          <w:sz w:val="28"/>
          <w:szCs w:val="28"/>
        </w:rPr>
        <w:t xml:space="preserve"> управления, относящихся к источникам финансирования дефицитов бюджетов, за 202</w:t>
      </w:r>
      <w:r>
        <w:rPr>
          <w:b/>
          <w:bCs/>
          <w:sz w:val="28"/>
          <w:szCs w:val="28"/>
        </w:rPr>
        <w:t>5</w:t>
      </w:r>
      <w:r w:rsidRPr="003E5A73">
        <w:rPr>
          <w:b/>
          <w:bCs/>
          <w:sz w:val="28"/>
          <w:szCs w:val="28"/>
        </w:rPr>
        <w:t xml:space="preserve"> год </w:t>
      </w:r>
      <w:r w:rsidRPr="003E5A73">
        <w:t xml:space="preserve"> </w:t>
      </w:r>
    </w:p>
    <w:p w:rsidR="00BE3B18" w:rsidRPr="003E5A73" w:rsidRDefault="00BE3B18" w:rsidP="00BE3B18">
      <w:pPr>
        <w:jc w:val="cente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977"/>
        <w:gridCol w:w="5954"/>
        <w:gridCol w:w="2976"/>
        <w:gridCol w:w="2694"/>
      </w:tblGrid>
      <w:tr w:rsidR="00BE3B18" w:rsidRPr="003E5A73" w:rsidTr="00BC685E">
        <w:trPr>
          <w:trHeight w:val="375"/>
        </w:trPr>
        <w:tc>
          <w:tcPr>
            <w:tcW w:w="2977" w:type="dxa"/>
            <w:shd w:val="clear" w:color="auto" w:fill="auto"/>
            <w:vAlign w:val="center"/>
          </w:tcPr>
          <w:p w:rsidR="00BE3B18" w:rsidRPr="003E5A73" w:rsidRDefault="00BE3B18" w:rsidP="008B4018">
            <w:pPr>
              <w:snapToGrid w:val="0"/>
              <w:jc w:val="center"/>
            </w:pPr>
          </w:p>
          <w:p w:rsidR="00BE3B18" w:rsidRPr="003E5A73" w:rsidRDefault="00BE3B18" w:rsidP="008B4018">
            <w:pPr>
              <w:jc w:val="center"/>
            </w:pPr>
            <w:r w:rsidRPr="003E5A73">
              <w:rPr>
                <w:b/>
                <w:bCs/>
              </w:rPr>
              <w:t>Код бюджетной классификации</w:t>
            </w:r>
          </w:p>
        </w:tc>
        <w:tc>
          <w:tcPr>
            <w:tcW w:w="5954" w:type="dxa"/>
            <w:shd w:val="clear" w:color="auto" w:fill="auto"/>
            <w:vAlign w:val="center"/>
          </w:tcPr>
          <w:p w:rsidR="00BE3B18" w:rsidRPr="003E5A73" w:rsidRDefault="00BE3B18" w:rsidP="008B4018">
            <w:pPr>
              <w:snapToGrid w:val="0"/>
              <w:jc w:val="center"/>
              <w:rPr>
                <w:b/>
              </w:rPr>
            </w:pPr>
          </w:p>
          <w:p w:rsidR="00BE3B18" w:rsidRPr="003E5A73" w:rsidRDefault="00BE3B18" w:rsidP="008B4018">
            <w:pPr>
              <w:jc w:val="center"/>
              <w:rPr>
                <w:b/>
              </w:rPr>
            </w:pPr>
            <w:r w:rsidRPr="003E5A73">
              <w:rPr>
                <w:b/>
              </w:rPr>
              <w:t>Наименование показателя</w:t>
            </w:r>
          </w:p>
        </w:tc>
        <w:tc>
          <w:tcPr>
            <w:tcW w:w="2976" w:type="dxa"/>
            <w:shd w:val="clear" w:color="auto" w:fill="auto"/>
            <w:vAlign w:val="center"/>
          </w:tcPr>
          <w:p w:rsidR="00BE3B18" w:rsidRPr="003E5A73" w:rsidRDefault="00BE3B18" w:rsidP="008B4018">
            <w:pPr>
              <w:jc w:val="center"/>
              <w:rPr>
                <w:b/>
              </w:rPr>
            </w:pPr>
            <w:r w:rsidRPr="003E5A73">
              <w:rPr>
                <w:b/>
              </w:rPr>
              <w:t>Бюджет, утвержденный решением Совета Шабельского сельского поселения Щербиновского района от</w:t>
            </w:r>
          </w:p>
          <w:p w:rsidR="00BE3B18" w:rsidRPr="003E5A73" w:rsidRDefault="00BE3B18" w:rsidP="008B4018">
            <w:pPr>
              <w:jc w:val="center"/>
              <w:rPr>
                <w:b/>
              </w:rPr>
            </w:pPr>
            <w:r w:rsidRPr="003E5A73">
              <w:rPr>
                <w:b/>
              </w:rPr>
              <w:t>2</w:t>
            </w:r>
            <w:r>
              <w:rPr>
                <w:b/>
              </w:rPr>
              <w:t>9</w:t>
            </w:r>
            <w:r w:rsidRPr="003E5A73">
              <w:rPr>
                <w:b/>
              </w:rPr>
              <w:t xml:space="preserve"> декабря 202</w:t>
            </w:r>
            <w:r>
              <w:rPr>
                <w:b/>
              </w:rPr>
              <w:t>5</w:t>
            </w:r>
            <w:r w:rsidRPr="003E5A73">
              <w:rPr>
                <w:b/>
              </w:rPr>
              <w:t xml:space="preserve"> года № </w:t>
            </w:r>
            <w:r>
              <w:rPr>
                <w:b/>
              </w:rPr>
              <w:t>1</w:t>
            </w:r>
          </w:p>
        </w:tc>
        <w:tc>
          <w:tcPr>
            <w:tcW w:w="2694" w:type="dxa"/>
            <w:shd w:val="clear" w:color="auto" w:fill="auto"/>
            <w:vAlign w:val="center"/>
          </w:tcPr>
          <w:p w:rsidR="00BE3B18" w:rsidRPr="003E5A73" w:rsidRDefault="00BE3B18" w:rsidP="008B4018">
            <w:pPr>
              <w:jc w:val="center"/>
              <w:rPr>
                <w:b/>
              </w:rPr>
            </w:pPr>
            <w:r w:rsidRPr="003E5A73">
              <w:rPr>
                <w:b/>
              </w:rPr>
              <w:t>Кассовое исполнение</w:t>
            </w:r>
          </w:p>
          <w:p w:rsidR="00BE3B18" w:rsidRPr="003E5A73" w:rsidRDefault="00BE3B18" w:rsidP="008B4018">
            <w:pPr>
              <w:jc w:val="center"/>
              <w:rPr>
                <w:b/>
                <w:bCs/>
              </w:rPr>
            </w:pPr>
            <w:r w:rsidRPr="003E5A73">
              <w:rPr>
                <w:b/>
              </w:rPr>
              <w:t>за 202</w:t>
            </w:r>
            <w:r>
              <w:rPr>
                <w:b/>
              </w:rPr>
              <w:t>5</w:t>
            </w:r>
            <w:r w:rsidRPr="003E5A73">
              <w:rPr>
                <w:b/>
              </w:rPr>
              <w:t xml:space="preserve"> год, рублей</w:t>
            </w:r>
          </w:p>
        </w:tc>
      </w:tr>
      <w:tr w:rsidR="00BE3B18" w:rsidRPr="003E5A73" w:rsidTr="00BC685E">
        <w:trPr>
          <w:trHeight w:val="375"/>
        </w:trPr>
        <w:tc>
          <w:tcPr>
            <w:tcW w:w="2977" w:type="dxa"/>
            <w:shd w:val="clear" w:color="auto" w:fill="auto"/>
          </w:tcPr>
          <w:p w:rsidR="00BE3B18" w:rsidRPr="003E5A73" w:rsidRDefault="00BE3B18" w:rsidP="008B4018">
            <w:pPr>
              <w:jc w:val="center"/>
            </w:pPr>
            <w:r w:rsidRPr="003E5A73">
              <w:rPr>
                <w:b/>
                <w:bCs/>
              </w:rPr>
              <w:t>1</w:t>
            </w:r>
          </w:p>
        </w:tc>
        <w:tc>
          <w:tcPr>
            <w:tcW w:w="5954" w:type="dxa"/>
            <w:shd w:val="clear" w:color="auto" w:fill="auto"/>
          </w:tcPr>
          <w:p w:rsidR="00BE3B18" w:rsidRPr="003E5A73" w:rsidRDefault="00BE3B18" w:rsidP="008B4018">
            <w:pPr>
              <w:jc w:val="center"/>
            </w:pPr>
            <w:r w:rsidRPr="003E5A73">
              <w:t>2</w:t>
            </w:r>
          </w:p>
        </w:tc>
        <w:tc>
          <w:tcPr>
            <w:tcW w:w="2976" w:type="dxa"/>
            <w:shd w:val="clear" w:color="auto" w:fill="auto"/>
          </w:tcPr>
          <w:p w:rsidR="00BE3B18" w:rsidRPr="003E5A73" w:rsidRDefault="00BE3B18" w:rsidP="008B4018">
            <w:pPr>
              <w:jc w:val="center"/>
            </w:pPr>
            <w:r w:rsidRPr="003E5A73">
              <w:t>3</w:t>
            </w:r>
          </w:p>
        </w:tc>
        <w:tc>
          <w:tcPr>
            <w:tcW w:w="2694" w:type="dxa"/>
            <w:shd w:val="clear" w:color="auto" w:fill="auto"/>
          </w:tcPr>
          <w:p w:rsidR="00BE3B18" w:rsidRPr="003E5A73" w:rsidRDefault="00BE3B18" w:rsidP="008B4018">
            <w:pPr>
              <w:jc w:val="center"/>
              <w:rPr>
                <w:b/>
                <w:bCs/>
              </w:rPr>
            </w:pPr>
            <w:r w:rsidRPr="003E5A73">
              <w:t>4</w:t>
            </w:r>
          </w:p>
        </w:tc>
      </w:tr>
      <w:tr w:rsidR="00BE3B18" w:rsidRPr="000C5C8A" w:rsidTr="00BC685E">
        <w:trPr>
          <w:trHeight w:val="603"/>
        </w:trPr>
        <w:tc>
          <w:tcPr>
            <w:tcW w:w="2977" w:type="dxa"/>
            <w:shd w:val="clear" w:color="auto" w:fill="auto"/>
            <w:vAlign w:val="center"/>
          </w:tcPr>
          <w:p w:rsidR="00BE3B18" w:rsidRPr="003E5A73" w:rsidRDefault="00BE3B18" w:rsidP="008B4018">
            <w:pPr>
              <w:jc w:val="center"/>
              <w:rPr>
                <w:b/>
                <w:bCs/>
              </w:rPr>
            </w:pPr>
            <w:r w:rsidRPr="003E5A73">
              <w:rPr>
                <w:b/>
                <w:bCs/>
              </w:rPr>
              <w:t>000 01 00 00 00 00 0000 000</w:t>
            </w:r>
          </w:p>
        </w:tc>
        <w:tc>
          <w:tcPr>
            <w:tcW w:w="5954" w:type="dxa"/>
            <w:shd w:val="clear" w:color="auto" w:fill="auto"/>
            <w:vAlign w:val="bottom"/>
          </w:tcPr>
          <w:p w:rsidR="00BE3B18" w:rsidRPr="003E5A73" w:rsidRDefault="00BE3B18" w:rsidP="008B4018">
            <w:r w:rsidRPr="003E5A73">
              <w:rPr>
                <w:b/>
                <w:bCs/>
              </w:rPr>
              <w:t xml:space="preserve">Источники внутреннего финансирования дефицита бюджета, всего </w:t>
            </w:r>
          </w:p>
        </w:tc>
        <w:tc>
          <w:tcPr>
            <w:tcW w:w="2976" w:type="dxa"/>
            <w:shd w:val="clear" w:color="auto" w:fill="auto"/>
            <w:vAlign w:val="center"/>
          </w:tcPr>
          <w:p w:rsidR="00BE3B18" w:rsidRPr="003E5A73" w:rsidRDefault="00BE3B18" w:rsidP="008B4018">
            <w:pPr>
              <w:jc w:val="center"/>
              <w:rPr>
                <w:b/>
                <w:bCs/>
                <w:color w:val="FF0000"/>
              </w:rPr>
            </w:pPr>
            <w:r>
              <w:rPr>
                <w:b/>
                <w:bCs/>
              </w:rPr>
              <w:t>1 588 217,45</w:t>
            </w:r>
          </w:p>
        </w:tc>
        <w:tc>
          <w:tcPr>
            <w:tcW w:w="2694" w:type="dxa"/>
            <w:shd w:val="clear" w:color="auto" w:fill="auto"/>
            <w:vAlign w:val="center"/>
          </w:tcPr>
          <w:p w:rsidR="00BE3B18" w:rsidRPr="003E5A73" w:rsidRDefault="00BE3B18" w:rsidP="008B4018">
            <w:pPr>
              <w:jc w:val="center"/>
              <w:rPr>
                <w:b/>
                <w:bCs/>
                <w:color w:val="FF0000"/>
              </w:rPr>
            </w:pPr>
            <w:r>
              <w:rPr>
                <w:b/>
                <w:bCs/>
              </w:rPr>
              <w:t>723 871,74</w:t>
            </w:r>
          </w:p>
        </w:tc>
      </w:tr>
      <w:tr w:rsidR="00BE3B18" w:rsidRPr="000C5C8A" w:rsidTr="00BC685E">
        <w:trPr>
          <w:trHeight w:val="239"/>
        </w:trPr>
        <w:tc>
          <w:tcPr>
            <w:tcW w:w="2977" w:type="dxa"/>
            <w:shd w:val="clear" w:color="auto" w:fill="auto"/>
            <w:vAlign w:val="center"/>
          </w:tcPr>
          <w:p w:rsidR="00BE3B18" w:rsidRPr="003E5A73" w:rsidRDefault="00BE3B18" w:rsidP="008B4018">
            <w:pPr>
              <w:snapToGrid w:val="0"/>
              <w:jc w:val="center"/>
            </w:pPr>
          </w:p>
        </w:tc>
        <w:tc>
          <w:tcPr>
            <w:tcW w:w="5954" w:type="dxa"/>
            <w:shd w:val="clear" w:color="auto" w:fill="auto"/>
            <w:vAlign w:val="bottom"/>
          </w:tcPr>
          <w:p w:rsidR="00BE3B18" w:rsidRPr="003E5A73" w:rsidRDefault="00BE3B18" w:rsidP="008B4018">
            <w:r w:rsidRPr="003E5A73">
              <w:rPr>
                <w:bCs/>
              </w:rPr>
              <w:t>в том числе:</w:t>
            </w:r>
          </w:p>
        </w:tc>
        <w:tc>
          <w:tcPr>
            <w:tcW w:w="2976" w:type="dxa"/>
            <w:shd w:val="clear" w:color="auto" w:fill="auto"/>
            <w:vAlign w:val="center"/>
          </w:tcPr>
          <w:p w:rsidR="00BE3B18" w:rsidRPr="000C5C8A" w:rsidRDefault="00BE3B18" w:rsidP="008B4018">
            <w:pPr>
              <w:snapToGrid w:val="0"/>
              <w:jc w:val="center"/>
              <w:rPr>
                <w:color w:val="FF0000"/>
              </w:rPr>
            </w:pPr>
          </w:p>
        </w:tc>
        <w:tc>
          <w:tcPr>
            <w:tcW w:w="2694" w:type="dxa"/>
            <w:shd w:val="clear" w:color="auto" w:fill="auto"/>
            <w:vAlign w:val="center"/>
          </w:tcPr>
          <w:p w:rsidR="00BE3B18" w:rsidRPr="000C5C8A" w:rsidRDefault="00BE3B18" w:rsidP="008B4018">
            <w:pPr>
              <w:snapToGrid w:val="0"/>
              <w:jc w:val="center"/>
              <w:rPr>
                <w:color w:val="FF0000"/>
              </w:rPr>
            </w:pPr>
          </w:p>
        </w:tc>
      </w:tr>
      <w:tr w:rsidR="00BE3B18" w:rsidRPr="000C5C8A" w:rsidTr="00BC685E">
        <w:trPr>
          <w:trHeight w:val="336"/>
        </w:trPr>
        <w:tc>
          <w:tcPr>
            <w:tcW w:w="2977" w:type="dxa"/>
            <w:shd w:val="clear" w:color="auto" w:fill="auto"/>
            <w:vAlign w:val="center"/>
          </w:tcPr>
          <w:p w:rsidR="00BE3B18" w:rsidRPr="003E5A73" w:rsidRDefault="00BE3B18" w:rsidP="008B4018">
            <w:pPr>
              <w:jc w:val="center"/>
              <w:rPr>
                <w:bCs/>
              </w:rPr>
            </w:pPr>
            <w:r w:rsidRPr="003E5A73">
              <w:rPr>
                <w:bCs/>
              </w:rPr>
              <w:t>000 01 05 00 00 00 0000 000</w:t>
            </w:r>
          </w:p>
        </w:tc>
        <w:tc>
          <w:tcPr>
            <w:tcW w:w="5954" w:type="dxa"/>
            <w:shd w:val="clear" w:color="auto" w:fill="auto"/>
            <w:vAlign w:val="bottom"/>
          </w:tcPr>
          <w:p w:rsidR="00BE3B18" w:rsidRPr="003E5A73" w:rsidRDefault="00BE3B18" w:rsidP="008B4018">
            <w:pPr>
              <w:rPr>
                <w:bCs/>
              </w:rPr>
            </w:pPr>
            <w:r w:rsidRPr="003E5A73">
              <w:rPr>
                <w:bCs/>
              </w:rPr>
              <w:t>Изменение остатков средств на счетах по учету средств бюджета</w:t>
            </w:r>
          </w:p>
        </w:tc>
        <w:tc>
          <w:tcPr>
            <w:tcW w:w="2976" w:type="dxa"/>
            <w:shd w:val="clear" w:color="auto" w:fill="auto"/>
            <w:vAlign w:val="center"/>
          </w:tcPr>
          <w:p w:rsidR="00BE3B18" w:rsidRPr="007D6FC1" w:rsidRDefault="00BE3B18" w:rsidP="008B4018">
            <w:pPr>
              <w:jc w:val="center"/>
              <w:rPr>
                <w:color w:val="FF0000"/>
              </w:rPr>
            </w:pPr>
            <w:r w:rsidRPr="007D6FC1">
              <w:rPr>
                <w:bCs/>
              </w:rPr>
              <w:t>1 588 217,45</w:t>
            </w:r>
          </w:p>
        </w:tc>
        <w:tc>
          <w:tcPr>
            <w:tcW w:w="2694" w:type="dxa"/>
            <w:shd w:val="clear" w:color="auto" w:fill="auto"/>
            <w:vAlign w:val="center"/>
          </w:tcPr>
          <w:p w:rsidR="00BE3B18" w:rsidRPr="007D6FC1" w:rsidRDefault="00BE3B18" w:rsidP="008B4018">
            <w:pPr>
              <w:jc w:val="center"/>
              <w:rPr>
                <w:color w:val="FF0000"/>
              </w:rPr>
            </w:pPr>
            <w:r w:rsidRPr="007D6FC1">
              <w:rPr>
                <w:bCs/>
              </w:rPr>
              <w:t>723 871,74</w:t>
            </w:r>
          </w:p>
        </w:tc>
      </w:tr>
      <w:tr w:rsidR="00BE3B18" w:rsidRPr="000C5C8A" w:rsidTr="00BC685E">
        <w:trPr>
          <w:trHeight w:val="373"/>
        </w:trPr>
        <w:tc>
          <w:tcPr>
            <w:tcW w:w="2977" w:type="dxa"/>
            <w:shd w:val="clear" w:color="auto" w:fill="auto"/>
            <w:vAlign w:val="center"/>
          </w:tcPr>
          <w:p w:rsidR="00BE3B18" w:rsidRPr="003E5A73" w:rsidRDefault="00BE3B18" w:rsidP="008B4018">
            <w:pPr>
              <w:jc w:val="center"/>
            </w:pPr>
            <w:r w:rsidRPr="003E5A73">
              <w:t>000 01 05 00 00 00 0000 500</w:t>
            </w:r>
          </w:p>
        </w:tc>
        <w:tc>
          <w:tcPr>
            <w:tcW w:w="5954" w:type="dxa"/>
            <w:shd w:val="clear" w:color="auto" w:fill="auto"/>
            <w:vAlign w:val="bottom"/>
          </w:tcPr>
          <w:p w:rsidR="00BE3B18" w:rsidRPr="003E5A73" w:rsidRDefault="00BE3B18" w:rsidP="008B4018">
            <w:r w:rsidRPr="003E5A73">
              <w:t xml:space="preserve">Увеличение остатков средств бюджетов </w:t>
            </w:r>
          </w:p>
        </w:tc>
        <w:tc>
          <w:tcPr>
            <w:tcW w:w="2976" w:type="dxa"/>
            <w:shd w:val="clear" w:color="auto" w:fill="auto"/>
            <w:vAlign w:val="center"/>
          </w:tcPr>
          <w:p w:rsidR="00BE3B18" w:rsidRPr="007D6FC1" w:rsidRDefault="00BE3B18" w:rsidP="008B4018">
            <w:pPr>
              <w:jc w:val="center"/>
            </w:pPr>
            <w:r w:rsidRPr="007D6FC1">
              <w:t>-19 605 190,00</w:t>
            </w:r>
          </w:p>
        </w:tc>
        <w:tc>
          <w:tcPr>
            <w:tcW w:w="2694" w:type="dxa"/>
            <w:shd w:val="clear" w:color="auto" w:fill="auto"/>
            <w:vAlign w:val="center"/>
          </w:tcPr>
          <w:p w:rsidR="00BE3B18" w:rsidRDefault="00BE3B18" w:rsidP="008B4018">
            <w:pPr>
              <w:jc w:val="center"/>
            </w:pPr>
            <w:r>
              <w:t>-23 871 358,45</w:t>
            </w:r>
          </w:p>
        </w:tc>
      </w:tr>
      <w:tr w:rsidR="00BE3B18" w:rsidRPr="000C5C8A" w:rsidTr="00BC685E">
        <w:trPr>
          <w:trHeight w:val="373"/>
        </w:trPr>
        <w:tc>
          <w:tcPr>
            <w:tcW w:w="2977" w:type="dxa"/>
            <w:shd w:val="clear" w:color="auto" w:fill="auto"/>
            <w:vAlign w:val="center"/>
          </w:tcPr>
          <w:p w:rsidR="00BE3B18" w:rsidRPr="003E5A73" w:rsidRDefault="00BE3B18" w:rsidP="008B4018">
            <w:pPr>
              <w:jc w:val="center"/>
            </w:pPr>
            <w:r w:rsidRPr="003E5A73">
              <w:t>000 01 05 02 00 00 0000 500</w:t>
            </w:r>
          </w:p>
        </w:tc>
        <w:tc>
          <w:tcPr>
            <w:tcW w:w="5954" w:type="dxa"/>
            <w:shd w:val="clear" w:color="auto" w:fill="auto"/>
          </w:tcPr>
          <w:p w:rsidR="00BE3B18" w:rsidRPr="003E5A73" w:rsidRDefault="00BE3B18" w:rsidP="008B4018">
            <w:r w:rsidRPr="003E5A73">
              <w:t>Увеличение прочих остатков средств бюджетов</w:t>
            </w:r>
          </w:p>
        </w:tc>
        <w:tc>
          <w:tcPr>
            <w:tcW w:w="2976" w:type="dxa"/>
            <w:shd w:val="clear" w:color="auto" w:fill="auto"/>
            <w:vAlign w:val="center"/>
          </w:tcPr>
          <w:p w:rsidR="00BE3B18" w:rsidRPr="007D6FC1" w:rsidRDefault="00BE3B18" w:rsidP="008B4018">
            <w:pPr>
              <w:jc w:val="center"/>
            </w:pPr>
            <w:r w:rsidRPr="007D6FC1">
              <w:t>-19 605 190,00</w:t>
            </w:r>
          </w:p>
        </w:tc>
        <w:tc>
          <w:tcPr>
            <w:tcW w:w="2694" w:type="dxa"/>
            <w:shd w:val="clear" w:color="auto" w:fill="auto"/>
            <w:vAlign w:val="center"/>
          </w:tcPr>
          <w:p w:rsidR="00BE3B18" w:rsidRDefault="00BE3B18" w:rsidP="008B4018">
            <w:pPr>
              <w:jc w:val="center"/>
            </w:pPr>
            <w:r>
              <w:t>-23 871 358,45</w:t>
            </w:r>
          </w:p>
        </w:tc>
      </w:tr>
      <w:tr w:rsidR="00BE3B18" w:rsidRPr="000C5C8A" w:rsidTr="00BC685E">
        <w:trPr>
          <w:trHeight w:val="695"/>
        </w:trPr>
        <w:tc>
          <w:tcPr>
            <w:tcW w:w="2977" w:type="dxa"/>
            <w:shd w:val="clear" w:color="auto" w:fill="auto"/>
            <w:vAlign w:val="center"/>
          </w:tcPr>
          <w:p w:rsidR="00BE3B18" w:rsidRPr="003E5A73" w:rsidRDefault="00BE3B18" w:rsidP="008B4018">
            <w:pPr>
              <w:jc w:val="center"/>
            </w:pPr>
            <w:r w:rsidRPr="003E5A73">
              <w:lastRenderedPageBreak/>
              <w:t>000 01 05 02 01 00 0000 510</w:t>
            </w:r>
          </w:p>
        </w:tc>
        <w:tc>
          <w:tcPr>
            <w:tcW w:w="5954" w:type="dxa"/>
            <w:shd w:val="clear" w:color="auto" w:fill="auto"/>
          </w:tcPr>
          <w:p w:rsidR="00BE3B18" w:rsidRPr="003E5A73" w:rsidRDefault="00BE3B18" w:rsidP="008B4018"/>
          <w:p w:rsidR="00BE3B18" w:rsidRPr="003E5A73" w:rsidRDefault="00BE3B18" w:rsidP="008B4018">
            <w:r w:rsidRPr="003E5A73">
              <w:t>Увеличение прочих остатков денежных средств бюджетов</w:t>
            </w:r>
          </w:p>
        </w:tc>
        <w:tc>
          <w:tcPr>
            <w:tcW w:w="2976" w:type="dxa"/>
            <w:shd w:val="clear" w:color="auto" w:fill="auto"/>
            <w:vAlign w:val="center"/>
          </w:tcPr>
          <w:p w:rsidR="00BE3B18" w:rsidRPr="007D6FC1" w:rsidRDefault="00BE3B18" w:rsidP="008B4018">
            <w:pPr>
              <w:jc w:val="center"/>
            </w:pPr>
            <w:r w:rsidRPr="007D6FC1">
              <w:t>-19 605 190,00</w:t>
            </w:r>
          </w:p>
        </w:tc>
        <w:tc>
          <w:tcPr>
            <w:tcW w:w="2694" w:type="dxa"/>
            <w:shd w:val="clear" w:color="auto" w:fill="auto"/>
            <w:vAlign w:val="center"/>
          </w:tcPr>
          <w:p w:rsidR="00BE3B18" w:rsidRDefault="00BE3B18" w:rsidP="008B4018">
            <w:pPr>
              <w:jc w:val="center"/>
            </w:pPr>
            <w:r>
              <w:t>-23 871 358,45</w:t>
            </w:r>
          </w:p>
        </w:tc>
      </w:tr>
      <w:tr w:rsidR="00BE3B18" w:rsidRPr="000C5C8A" w:rsidTr="00BC685E">
        <w:trPr>
          <w:trHeight w:val="592"/>
        </w:trPr>
        <w:tc>
          <w:tcPr>
            <w:tcW w:w="2977" w:type="dxa"/>
            <w:shd w:val="clear" w:color="auto" w:fill="auto"/>
            <w:vAlign w:val="center"/>
          </w:tcPr>
          <w:p w:rsidR="00BE3B18" w:rsidRPr="003E5A73" w:rsidRDefault="00BE3B18" w:rsidP="008B4018">
            <w:pPr>
              <w:jc w:val="center"/>
            </w:pPr>
            <w:r w:rsidRPr="003E5A73">
              <w:t>992 01 05 02 01 10 0000 510</w:t>
            </w:r>
          </w:p>
        </w:tc>
        <w:tc>
          <w:tcPr>
            <w:tcW w:w="5954" w:type="dxa"/>
            <w:shd w:val="clear" w:color="auto" w:fill="auto"/>
          </w:tcPr>
          <w:p w:rsidR="00BE3B18" w:rsidRPr="003E5A73" w:rsidRDefault="00BE3B18" w:rsidP="008B4018">
            <w:r w:rsidRPr="003E5A73">
              <w:t>Увеличение прочих остатков денежных средств бюджета сельского поселения</w:t>
            </w:r>
          </w:p>
        </w:tc>
        <w:tc>
          <w:tcPr>
            <w:tcW w:w="2976" w:type="dxa"/>
            <w:shd w:val="clear" w:color="auto" w:fill="auto"/>
          </w:tcPr>
          <w:p w:rsidR="00BE3B18" w:rsidRPr="007D6FC1" w:rsidRDefault="00BE3B18" w:rsidP="008B4018">
            <w:pPr>
              <w:jc w:val="center"/>
            </w:pPr>
            <w:r w:rsidRPr="007D6FC1">
              <w:t>-19 605 190,00</w:t>
            </w:r>
          </w:p>
        </w:tc>
        <w:tc>
          <w:tcPr>
            <w:tcW w:w="2694" w:type="dxa"/>
            <w:shd w:val="clear" w:color="auto" w:fill="auto"/>
          </w:tcPr>
          <w:p w:rsidR="00BE3B18" w:rsidRPr="00C63884" w:rsidRDefault="00BE3B18" w:rsidP="008B4018">
            <w:pPr>
              <w:jc w:val="center"/>
            </w:pPr>
            <w:r>
              <w:t>-23 871 358,45</w:t>
            </w:r>
          </w:p>
        </w:tc>
      </w:tr>
      <w:tr w:rsidR="00BE3B18" w:rsidRPr="000C5C8A" w:rsidTr="00BC685E">
        <w:trPr>
          <w:trHeight w:val="433"/>
        </w:trPr>
        <w:tc>
          <w:tcPr>
            <w:tcW w:w="2977" w:type="dxa"/>
            <w:shd w:val="clear" w:color="auto" w:fill="auto"/>
            <w:vAlign w:val="center"/>
          </w:tcPr>
          <w:p w:rsidR="00BE3B18" w:rsidRPr="003E5A73" w:rsidRDefault="00BE3B18" w:rsidP="008B4018">
            <w:pPr>
              <w:jc w:val="center"/>
            </w:pPr>
            <w:r w:rsidRPr="003E5A73">
              <w:t>000 01 05 00 00 00 0000 600</w:t>
            </w:r>
          </w:p>
        </w:tc>
        <w:tc>
          <w:tcPr>
            <w:tcW w:w="5954" w:type="dxa"/>
            <w:shd w:val="clear" w:color="auto" w:fill="auto"/>
          </w:tcPr>
          <w:p w:rsidR="00BE3B18" w:rsidRPr="003E5A73" w:rsidRDefault="00BE3B18" w:rsidP="008B4018">
            <w:r w:rsidRPr="003E5A73">
              <w:t>Уменьшение остатков средств бюджетов</w:t>
            </w:r>
          </w:p>
        </w:tc>
        <w:tc>
          <w:tcPr>
            <w:tcW w:w="2976" w:type="dxa"/>
            <w:shd w:val="clear" w:color="auto" w:fill="auto"/>
          </w:tcPr>
          <w:p w:rsidR="00BE3B18" w:rsidRDefault="00BE3B18" w:rsidP="008B4018">
            <w:pPr>
              <w:jc w:val="center"/>
            </w:pPr>
            <w:r>
              <w:rPr>
                <w:bCs/>
              </w:rPr>
              <w:t>21 193 407,45</w:t>
            </w:r>
          </w:p>
        </w:tc>
        <w:tc>
          <w:tcPr>
            <w:tcW w:w="2694" w:type="dxa"/>
            <w:shd w:val="clear" w:color="auto" w:fill="auto"/>
          </w:tcPr>
          <w:p w:rsidR="00BE3B18" w:rsidRPr="00C63884" w:rsidRDefault="00BE3B18" w:rsidP="008B4018">
            <w:pPr>
              <w:jc w:val="center"/>
            </w:pPr>
            <w:r>
              <w:t>24 595 230,19</w:t>
            </w:r>
          </w:p>
        </w:tc>
      </w:tr>
      <w:tr w:rsidR="00BE3B18" w:rsidRPr="000C5C8A" w:rsidTr="00BC685E">
        <w:trPr>
          <w:trHeight w:val="370"/>
        </w:trPr>
        <w:tc>
          <w:tcPr>
            <w:tcW w:w="2977" w:type="dxa"/>
            <w:shd w:val="clear" w:color="auto" w:fill="auto"/>
            <w:vAlign w:val="center"/>
          </w:tcPr>
          <w:p w:rsidR="00BE3B18" w:rsidRPr="003E5A73" w:rsidRDefault="00BE3B18" w:rsidP="008B4018">
            <w:pPr>
              <w:jc w:val="center"/>
            </w:pPr>
            <w:r w:rsidRPr="003E5A73">
              <w:t>000 01 05 02 00 00 0000 600</w:t>
            </w:r>
          </w:p>
        </w:tc>
        <w:tc>
          <w:tcPr>
            <w:tcW w:w="5954" w:type="dxa"/>
            <w:shd w:val="clear" w:color="auto" w:fill="auto"/>
            <w:vAlign w:val="bottom"/>
          </w:tcPr>
          <w:p w:rsidR="00BE3B18" w:rsidRPr="003E5A73" w:rsidRDefault="00BE3B18" w:rsidP="008B4018">
            <w:r w:rsidRPr="003E5A73">
              <w:t>Уменьшение прочих остатков средств бюджетов</w:t>
            </w:r>
          </w:p>
        </w:tc>
        <w:tc>
          <w:tcPr>
            <w:tcW w:w="2976" w:type="dxa"/>
            <w:shd w:val="clear" w:color="auto" w:fill="auto"/>
          </w:tcPr>
          <w:p w:rsidR="00BE3B18" w:rsidRDefault="00BE3B18" w:rsidP="008B4018">
            <w:pPr>
              <w:jc w:val="center"/>
            </w:pPr>
            <w:r>
              <w:rPr>
                <w:bCs/>
              </w:rPr>
              <w:t>21 193 407,45</w:t>
            </w:r>
          </w:p>
        </w:tc>
        <w:tc>
          <w:tcPr>
            <w:tcW w:w="2694" w:type="dxa"/>
            <w:shd w:val="clear" w:color="auto" w:fill="auto"/>
          </w:tcPr>
          <w:p w:rsidR="00BE3B18" w:rsidRDefault="00BE3B18" w:rsidP="008B4018">
            <w:pPr>
              <w:jc w:val="center"/>
            </w:pPr>
            <w:r>
              <w:t>24 595 230,19</w:t>
            </w:r>
          </w:p>
        </w:tc>
      </w:tr>
      <w:tr w:rsidR="00BE3B18" w:rsidRPr="000C5C8A" w:rsidTr="00BC685E">
        <w:trPr>
          <w:trHeight w:val="447"/>
        </w:trPr>
        <w:tc>
          <w:tcPr>
            <w:tcW w:w="2977" w:type="dxa"/>
            <w:shd w:val="clear" w:color="auto" w:fill="auto"/>
            <w:vAlign w:val="center"/>
          </w:tcPr>
          <w:p w:rsidR="00BE3B18" w:rsidRPr="003E5A73" w:rsidRDefault="00BE3B18" w:rsidP="008B4018">
            <w:pPr>
              <w:jc w:val="center"/>
            </w:pPr>
            <w:r w:rsidRPr="003E5A73">
              <w:t>000 01 05 02 01 00 0000 610</w:t>
            </w:r>
          </w:p>
        </w:tc>
        <w:tc>
          <w:tcPr>
            <w:tcW w:w="5954" w:type="dxa"/>
            <w:shd w:val="clear" w:color="auto" w:fill="auto"/>
          </w:tcPr>
          <w:p w:rsidR="00BE3B18" w:rsidRPr="003E5A73" w:rsidRDefault="00BE3B18" w:rsidP="008B4018">
            <w:r w:rsidRPr="003E5A73">
              <w:t>Уменьшение прочих остатков денежных средств бюджетов</w:t>
            </w:r>
          </w:p>
        </w:tc>
        <w:tc>
          <w:tcPr>
            <w:tcW w:w="2976" w:type="dxa"/>
            <w:shd w:val="clear" w:color="auto" w:fill="auto"/>
          </w:tcPr>
          <w:p w:rsidR="00BE3B18" w:rsidRDefault="00BE3B18" w:rsidP="008B4018">
            <w:pPr>
              <w:jc w:val="center"/>
            </w:pPr>
            <w:r>
              <w:rPr>
                <w:bCs/>
              </w:rPr>
              <w:t>21 193 407,45</w:t>
            </w:r>
          </w:p>
        </w:tc>
        <w:tc>
          <w:tcPr>
            <w:tcW w:w="2694" w:type="dxa"/>
            <w:shd w:val="clear" w:color="auto" w:fill="auto"/>
          </w:tcPr>
          <w:p w:rsidR="00BE3B18" w:rsidRDefault="00BE3B18" w:rsidP="008B4018">
            <w:pPr>
              <w:jc w:val="center"/>
            </w:pPr>
            <w:r>
              <w:t>24 595 230,19</w:t>
            </w:r>
          </w:p>
        </w:tc>
      </w:tr>
      <w:tr w:rsidR="00BE3B18" w:rsidRPr="000C5C8A" w:rsidTr="00BC685E">
        <w:trPr>
          <w:trHeight w:val="470"/>
        </w:trPr>
        <w:tc>
          <w:tcPr>
            <w:tcW w:w="2977" w:type="dxa"/>
            <w:shd w:val="clear" w:color="auto" w:fill="auto"/>
            <w:vAlign w:val="center"/>
          </w:tcPr>
          <w:p w:rsidR="00BE3B18" w:rsidRPr="003E5A73" w:rsidRDefault="00BE3B18" w:rsidP="008B4018">
            <w:pPr>
              <w:jc w:val="center"/>
            </w:pPr>
            <w:r w:rsidRPr="003E5A73">
              <w:t>992 01 05 02 01 10 0000 610</w:t>
            </w:r>
          </w:p>
        </w:tc>
        <w:tc>
          <w:tcPr>
            <w:tcW w:w="5954" w:type="dxa"/>
            <w:shd w:val="clear" w:color="auto" w:fill="auto"/>
          </w:tcPr>
          <w:p w:rsidR="00BE3B18" w:rsidRPr="003E5A73" w:rsidRDefault="00BE3B18" w:rsidP="008B4018">
            <w:r w:rsidRPr="003E5A73">
              <w:t>Уменьшение прочих остатков денежных средств бюджета сельского поселения</w:t>
            </w:r>
          </w:p>
        </w:tc>
        <w:tc>
          <w:tcPr>
            <w:tcW w:w="2976" w:type="dxa"/>
            <w:shd w:val="clear" w:color="auto" w:fill="auto"/>
          </w:tcPr>
          <w:p w:rsidR="00BE3B18" w:rsidRDefault="00BE3B18" w:rsidP="008B4018">
            <w:pPr>
              <w:jc w:val="center"/>
            </w:pPr>
            <w:r>
              <w:rPr>
                <w:bCs/>
              </w:rPr>
              <w:t>21 193 407,45</w:t>
            </w:r>
          </w:p>
        </w:tc>
        <w:tc>
          <w:tcPr>
            <w:tcW w:w="2694" w:type="dxa"/>
            <w:shd w:val="clear" w:color="auto" w:fill="auto"/>
          </w:tcPr>
          <w:p w:rsidR="00BE3B18" w:rsidRDefault="00BE3B18" w:rsidP="008B4018">
            <w:pPr>
              <w:jc w:val="center"/>
            </w:pPr>
            <w:r>
              <w:t>24 595 230,19</w:t>
            </w:r>
          </w:p>
        </w:tc>
      </w:tr>
    </w:tbl>
    <w:p w:rsidR="00BE3B18" w:rsidRDefault="00BE3B18" w:rsidP="00BE3B18">
      <w:pPr>
        <w:rPr>
          <w:rFonts w:eastAsia="Calibri"/>
          <w:color w:val="FF0000"/>
          <w:sz w:val="28"/>
          <w:szCs w:val="28"/>
          <w:lang w:eastAsia="en-US"/>
        </w:rPr>
      </w:pPr>
    </w:p>
    <w:p w:rsidR="00BE3B18" w:rsidRPr="000C5C8A" w:rsidRDefault="00BE3B18" w:rsidP="00BE3B18">
      <w:pPr>
        <w:rPr>
          <w:rFonts w:eastAsia="Calibri"/>
          <w:color w:val="FF0000"/>
          <w:sz w:val="28"/>
          <w:szCs w:val="28"/>
          <w:lang w:eastAsia="en-US"/>
        </w:rPr>
      </w:pPr>
    </w:p>
    <w:p w:rsidR="00BE3B18" w:rsidRPr="000C5C8A" w:rsidRDefault="00BE3B18" w:rsidP="00BE3B18">
      <w:pPr>
        <w:rPr>
          <w:rFonts w:eastAsia="Calibri"/>
          <w:color w:val="FF0000"/>
          <w:sz w:val="28"/>
          <w:szCs w:val="28"/>
          <w:lang w:eastAsia="en-US"/>
        </w:rPr>
      </w:pPr>
    </w:p>
    <w:p w:rsidR="00BE3B18" w:rsidRDefault="00BE3B18" w:rsidP="00BE3B18">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BE3B18" w:rsidRDefault="00BE3B18" w:rsidP="00BE3B18">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BE3B18" w:rsidRPr="00385157" w:rsidRDefault="00BE3B18" w:rsidP="00BE3B18">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BE3B18" w:rsidRDefault="00BE3B18" w:rsidP="00BE3B18">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Краснодарского края</w:t>
      </w:r>
      <w:r>
        <w:rPr>
          <w:rFonts w:ascii="Times New Roman" w:hAnsi="Times New Roman" w:cs="Times New Roman"/>
          <w:sz w:val="28"/>
          <w:szCs w:val="28"/>
        </w:rPr>
        <w:t xml:space="preserve">                                                                                                                                                    А.П. Шабанов</w:t>
      </w:r>
    </w:p>
    <w:p w:rsidR="00BE3B18" w:rsidRDefault="00BE3B18" w:rsidP="00BE3B18">
      <w:pPr>
        <w:pStyle w:val="ConsNormal"/>
        <w:widowControl/>
        <w:ind w:right="0" w:firstLine="0"/>
      </w:pPr>
    </w:p>
    <w:p w:rsidR="00BE3B18" w:rsidRDefault="00BE3B18"/>
    <w:p w:rsidR="008B4018" w:rsidRDefault="008B4018"/>
    <w:p w:rsidR="008B4018" w:rsidRDefault="008B4018"/>
    <w:p w:rsidR="008B4018" w:rsidRDefault="008B4018"/>
    <w:p w:rsidR="008B4018" w:rsidRDefault="008B4018"/>
    <w:p w:rsidR="008B4018" w:rsidRDefault="008B4018"/>
    <w:p w:rsidR="008B4018" w:rsidRDefault="008B4018"/>
    <w:p w:rsidR="008B4018" w:rsidRDefault="008B4018"/>
    <w:p w:rsidR="00BC685E" w:rsidRDefault="00BC685E" w:rsidP="008B4018">
      <w:pPr>
        <w:widowControl/>
        <w:suppressAutoHyphens w:val="0"/>
        <w:ind w:left="9639" w:hanging="9639"/>
        <w:rPr>
          <w:rFonts w:eastAsia="Times New Roman" w:cs="Times New Roman"/>
          <w:kern w:val="0"/>
          <w:sz w:val="28"/>
          <w:szCs w:val="28"/>
          <w:lang w:eastAsia="ru-RU" w:bidi="ar-SA"/>
        </w:rPr>
      </w:pPr>
    </w:p>
    <w:p w:rsidR="00BC685E" w:rsidRDefault="008B4018" w:rsidP="00BC685E">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lastRenderedPageBreak/>
        <w:t xml:space="preserve">ПРИЛОЖЕНИЕ № </w:t>
      </w:r>
      <w:r>
        <w:rPr>
          <w:rFonts w:eastAsia="Times New Roman" w:cs="Times New Roman"/>
          <w:kern w:val="0"/>
          <w:sz w:val="28"/>
          <w:szCs w:val="28"/>
          <w:lang w:eastAsia="ru-RU" w:bidi="ar-SA"/>
        </w:rPr>
        <w:t>6</w:t>
      </w:r>
    </w:p>
    <w:p w:rsidR="00BC685E" w:rsidRDefault="008B4018" w:rsidP="00BC685E">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 решению Совета</w:t>
      </w:r>
    </w:p>
    <w:p w:rsidR="00BC685E" w:rsidRDefault="008B4018" w:rsidP="00BC685E">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Шабельского сельского поселения</w:t>
      </w:r>
    </w:p>
    <w:p w:rsidR="008B4018" w:rsidRDefault="008B4018" w:rsidP="00BC685E">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Щербиновского муниципального района</w:t>
      </w:r>
    </w:p>
    <w:p w:rsidR="00BC685E" w:rsidRDefault="008B4018" w:rsidP="00BC685E">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Краснодарского края</w:t>
      </w:r>
    </w:p>
    <w:p w:rsidR="00BC685E" w:rsidRPr="003D4E16" w:rsidRDefault="00BC685E" w:rsidP="00BC685E">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 1</w:t>
      </w:r>
    </w:p>
    <w:p w:rsidR="00BC685E" w:rsidRDefault="00BC685E" w:rsidP="008B4018">
      <w:pPr>
        <w:widowControl/>
        <w:suppressAutoHyphens w:val="0"/>
        <w:ind w:left="9639"/>
        <w:rPr>
          <w:rFonts w:eastAsia="Times New Roman" w:cs="Times New Roman"/>
          <w:kern w:val="0"/>
          <w:sz w:val="28"/>
          <w:szCs w:val="28"/>
          <w:lang w:eastAsia="ru-RU" w:bidi="ar-SA"/>
        </w:rPr>
      </w:pPr>
    </w:p>
    <w:p w:rsidR="00BC685E" w:rsidRPr="003D4E16" w:rsidRDefault="00BC685E" w:rsidP="00BC685E">
      <w:pPr>
        <w:widowControl/>
        <w:suppressAutoHyphens w:val="0"/>
        <w:jc w:val="center"/>
        <w:rPr>
          <w:rFonts w:eastAsia="Times New Roman" w:cs="Times New Roman"/>
          <w:kern w:val="0"/>
          <w:sz w:val="28"/>
          <w:szCs w:val="28"/>
          <w:lang w:eastAsia="ru-RU" w:bidi="ar-SA"/>
        </w:rPr>
      </w:pPr>
      <w:r>
        <w:rPr>
          <w:rFonts w:eastAsia="Times New Roman" w:cs="Times New Roman"/>
          <w:b/>
          <w:bCs/>
          <w:color w:val="000000"/>
          <w:kern w:val="0"/>
          <w:sz w:val="28"/>
          <w:szCs w:val="28"/>
          <w:lang w:eastAsia="ru-RU" w:bidi="ar-SA"/>
        </w:rPr>
        <w:t>Р</w:t>
      </w:r>
      <w:r w:rsidRPr="008B4018">
        <w:rPr>
          <w:rFonts w:eastAsia="Times New Roman" w:cs="Times New Roman"/>
          <w:b/>
          <w:bCs/>
          <w:color w:val="000000"/>
          <w:kern w:val="0"/>
          <w:sz w:val="28"/>
          <w:szCs w:val="28"/>
          <w:lang w:eastAsia="ru-RU" w:bidi="ar-SA"/>
        </w:rPr>
        <w:t>асходы бюджета Шабельского сельского поселения Щербиновского муниц</w:t>
      </w:r>
      <w:bookmarkStart w:id="2" w:name="_GoBack"/>
      <w:bookmarkEnd w:id="2"/>
      <w:r w:rsidRPr="008B4018">
        <w:rPr>
          <w:rFonts w:eastAsia="Times New Roman" w:cs="Times New Roman"/>
          <w:b/>
          <w:bCs/>
          <w:color w:val="000000"/>
          <w:kern w:val="0"/>
          <w:sz w:val="28"/>
          <w:szCs w:val="28"/>
          <w:lang w:eastAsia="ru-RU" w:bidi="ar-SA"/>
        </w:rPr>
        <w:t>ипального района Краснодарского края</w:t>
      </w:r>
      <w:r>
        <w:rPr>
          <w:rFonts w:eastAsia="Times New Roman" w:cs="Times New Roman"/>
          <w:b/>
          <w:bCs/>
          <w:color w:val="000000"/>
          <w:kern w:val="0"/>
          <w:sz w:val="28"/>
          <w:szCs w:val="28"/>
          <w:lang w:eastAsia="ru-RU" w:bidi="ar-SA"/>
        </w:rPr>
        <w:t xml:space="preserve"> </w:t>
      </w:r>
      <w:r w:rsidRPr="008B4018">
        <w:rPr>
          <w:rFonts w:eastAsia="Times New Roman" w:cs="Times New Roman"/>
          <w:b/>
          <w:bCs/>
          <w:color w:val="000000"/>
          <w:kern w:val="0"/>
          <w:sz w:val="28"/>
          <w:szCs w:val="28"/>
          <w:lang w:eastAsia="ru-RU" w:bidi="ar-SA"/>
        </w:rPr>
        <w:t>на исполнение муниципальных программ за 2025 год</w:t>
      </w:r>
    </w:p>
    <w:p w:rsidR="008B4018" w:rsidRDefault="008B4018"/>
    <w:tbl>
      <w:tblPr>
        <w:tblStyle w:val="a3"/>
        <w:tblW w:w="14317" w:type="dxa"/>
        <w:tblInd w:w="250" w:type="dxa"/>
        <w:tblLook w:val="04A0"/>
      </w:tblPr>
      <w:tblGrid>
        <w:gridCol w:w="1559"/>
        <w:gridCol w:w="3503"/>
        <w:gridCol w:w="3029"/>
        <w:gridCol w:w="2640"/>
        <w:gridCol w:w="2017"/>
        <w:gridCol w:w="1569"/>
      </w:tblGrid>
      <w:tr w:rsidR="008B4018" w:rsidRPr="008B4018" w:rsidTr="00C83CD7">
        <w:trPr>
          <w:trHeight w:val="2670"/>
        </w:trPr>
        <w:tc>
          <w:tcPr>
            <w:tcW w:w="1559" w:type="dxa"/>
            <w:hideMark/>
          </w:tcPr>
          <w:p w:rsidR="008B4018" w:rsidRPr="008B4018" w:rsidRDefault="008B4018" w:rsidP="008B4018">
            <w:pPr>
              <w:rPr>
                <w:b/>
                <w:bCs/>
              </w:rPr>
            </w:pPr>
            <w:r w:rsidRPr="008B4018">
              <w:rPr>
                <w:b/>
                <w:bCs/>
              </w:rPr>
              <w:t>Код</w:t>
            </w:r>
          </w:p>
        </w:tc>
        <w:tc>
          <w:tcPr>
            <w:tcW w:w="3503" w:type="dxa"/>
            <w:hideMark/>
          </w:tcPr>
          <w:p w:rsidR="008B4018" w:rsidRPr="008B4018" w:rsidRDefault="008B4018">
            <w:pPr>
              <w:rPr>
                <w:b/>
                <w:bCs/>
              </w:rPr>
            </w:pPr>
            <w:r w:rsidRPr="008B4018">
              <w:rPr>
                <w:b/>
                <w:bCs/>
              </w:rPr>
              <w:t>Наименование</w:t>
            </w:r>
          </w:p>
        </w:tc>
        <w:tc>
          <w:tcPr>
            <w:tcW w:w="3029" w:type="dxa"/>
            <w:hideMark/>
          </w:tcPr>
          <w:p w:rsidR="008B4018" w:rsidRPr="008B4018" w:rsidRDefault="008B4018" w:rsidP="008B4018">
            <w:pPr>
              <w:rPr>
                <w:b/>
                <w:bCs/>
              </w:rPr>
            </w:pPr>
            <w:r w:rsidRPr="008B4018">
              <w:rPr>
                <w:b/>
                <w:bCs/>
              </w:rPr>
              <w:t>Бюджет, утвержденный решением Совета Шабельского сельского поселения Щербиновского района от 23 декабря 2024 года № 2</w:t>
            </w:r>
          </w:p>
        </w:tc>
        <w:tc>
          <w:tcPr>
            <w:tcW w:w="2640" w:type="dxa"/>
            <w:hideMark/>
          </w:tcPr>
          <w:p w:rsidR="008B4018" w:rsidRPr="008B4018" w:rsidRDefault="008B4018" w:rsidP="008B4018">
            <w:pPr>
              <w:rPr>
                <w:b/>
                <w:bCs/>
              </w:rPr>
            </w:pPr>
            <w:r w:rsidRPr="008B4018">
              <w:rPr>
                <w:b/>
                <w:bCs/>
              </w:rPr>
              <w:t>Бюджет, утвержденный решением Совета Шабельского сельского поселения Щербиновского муниципального района Краснодарского края от 29 декабря 2025 года № 1</w:t>
            </w:r>
          </w:p>
        </w:tc>
        <w:tc>
          <w:tcPr>
            <w:tcW w:w="2017" w:type="dxa"/>
            <w:hideMark/>
          </w:tcPr>
          <w:p w:rsidR="008B4018" w:rsidRPr="008B4018" w:rsidRDefault="008B4018" w:rsidP="008B4018">
            <w:pPr>
              <w:rPr>
                <w:b/>
                <w:bCs/>
              </w:rPr>
            </w:pPr>
            <w:r w:rsidRPr="008B4018">
              <w:rPr>
                <w:b/>
                <w:bCs/>
              </w:rPr>
              <w:t>Кассовое исполнение  за 2025 год</w:t>
            </w:r>
          </w:p>
        </w:tc>
        <w:tc>
          <w:tcPr>
            <w:tcW w:w="1569" w:type="dxa"/>
            <w:hideMark/>
          </w:tcPr>
          <w:p w:rsidR="008B4018" w:rsidRPr="008B4018" w:rsidRDefault="008B4018" w:rsidP="008B4018">
            <w:pPr>
              <w:rPr>
                <w:b/>
                <w:bCs/>
              </w:rPr>
            </w:pPr>
            <w:r w:rsidRPr="008B4018">
              <w:rPr>
                <w:b/>
                <w:bCs/>
              </w:rPr>
              <w:t>Процент исполнения к уточненной сводной бюджетной росписи на 2025 год</w:t>
            </w:r>
          </w:p>
        </w:tc>
      </w:tr>
      <w:tr w:rsidR="008B4018" w:rsidRPr="008B4018" w:rsidTr="00C83CD7">
        <w:trPr>
          <w:trHeight w:val="285"/>
        </w:trPr>
        <w:tc>
          <w:tcPr>
            <w:tcW w:w="1559" w:type="dxa"/>
            <w:hideMark/>
          </w:tcPr>
          <w:p w:rsidR="008B4018" w:rsidRPr="008B4018" w:rsidRDefault="008B4018" w:rsidP="008B4018">
            <w:r w:rsidRPr="008B4018">
              <w:t>1</w:t>
            </w:r>
          </w:p>
        </w:tc>
        <w:tc>
          <w:tcPr>
            <w:tcW w:w="3503" w:type="dxa"/>
            <w:hideMark/>
          </w:tcPr>
          <w:p w:rsidR="008B4018" w:rsidRPr="008B4018" w:rsidRDefault="008B4018" w:rsidP="008B4018">
            <w:r w:rsidRPr="008B4018">
              <w:t>2</w:t>
            </w:r>
          </w:p>
        </w:tc>
        <w:tc>
          <w:tcPr>
            <w:tcW w:w="3029" w:type="dxa"/>
            <w:hideMark/>
          </w:tcPr>
          <w:p w:rsidR="008B4018" w:rsidRPr="008B4018" w:rsidRDefault="008B4018" w:rsidP="008B4018">
            <w:r w:rsidRPr="008B4018">
              <w:t>3</w:t>
            </w:r>
          </w:p>
        </w:tc>
        <w:tc>
          <w:tcPr>
            <w:tcW w:w="2640" w:type="dxa"/>
            <w:hideMark/>
          </w:tcPr>
          <w:p w:rsidR="008B4018" w:rsidRPr="008B4018" w:rsidRDefault="008B4018" w:rsidP="008B4018">
            <w:r w:rsidRPr="008B4018">
              <w:t>4</w:t>
            </w:r>
          </w:p>
        </w:tc>
        <w:tc>
          <w:tcPr>
            <w:tcW w:w="2017" w:type="dxa"/>
            <w:hideMark/>
          </w:tcPr>
          <w:p w:rsidR="008B4018" w:rsidRPr="008B4018" w:rsidRDefault="008B4018" w:rsidP="008B4018">
            <w:r w:rsidRPr="008B4018">
              <w:t>5</w:t>
            </w:r>
          </w:p>
        </w:tc>
        <w:tc>
          <w:tcPr>
            <w:tcW w:w="1569" w:type="dxa"/>
            <w:hideMark/>
          </w:tcPr>
          <w:p w:rsidR="008B4018" w:rsidRPr="008B4018" w:rsidRDefault="008B4018" w:rsidP="008B4018">
            <w:r w:rsidRPr="008B4018">
              <w:t>6</w:t>
            </w:r>
          </w:p>
        </w:tc>
      </w:tr>
      <w:tr w:rsidR="008B4018" w:rsidRPr="008B4018" w:rsidTr="00C83CD7">
        <w:trPr>
          <w:trHeight w:val="330"/>
        </w:trPr>
        <w:tc>
          <w:tcPr>
            <w:tcW w:w="1559" w:type="dxa"/>
            <w:hideMark/>
          </w:tcPr>
          <w:p w:rsidR="008B4018" w:rsidRPr="008B4018" w:rsidRDefault="008B4018">
            <w:r w:rsidRPr="008B4018">
              <w:t> </w:t>
            </w:r>
          </w:p>
        </w:tc>
        <w:tc>
          <w:tcPr>
            <w:tcW w:w="3503" w:type="dxa"/>
            <w:hideMark/>
          </w:tcPr>
          <w:p w:rsidR="008B4018" w:rsidRPr="008B4018" w:rsidRDefault="008B4018">
            <w:pPr>
              <w:rPr>
                <w:b/>
                <w:bCs/>
              </w:rPr>
            </w:pPr>
            <w:r w:rsidRPr="008B4018">
              <w:rPr>
                <w:b/>
                <w:bCs/>
              </w:rPr>
              <w:t>ВСЕГО:</w:t>
            </w:r>
          </w:p>
        </w:tc>
        <w:tc>
          <w:tcPr>
            <w:tcW w:w="3029" w:type="dxa"/>
            <w:hideMark/>
          </w:tcPr>
          <w:p w:rsidR="008B4018" w:rsidRPr="008B4018" w:rsidRDefault="008B4018" w:rsidP="008B4018">
            <w:pPr>
              <w:rPr>
                <w:b/>
                <w:bCs/>
              </w:rPr>
            </w:pPr>
            <w:r w:rsidRPr="008B4018">
              <w:rPr>
                <w:b/>
                <w:bCs/>
              </w:rPr>
              <w:t>16487200,00</w:t>
            </w:r>
          </w:p>
        </w:tc>
        <w:tc>
          <w:tcPr>
            <w:tcW w:w="2640" w:type="dxa"/>
            <w:hideMark/>
          </w:tcPr>
          <w:p w:rsidR="008B4018" w:rsidRPr="008B4018" w:rsidRDefault="008B4018" w:rsidP="008B4018">
            <w:pPr>
              <w:rPr>
                <w:b/>
                <w:bCs/>
              </w:rPr>
            </w:pPr>
            <w:r w:rsidRPr="008B4018">
              <w:rPr>
                <w:b/>
                <w:bCs/>
              </w:rPr>
              <w:t>21193407,45</w:t>
            </w:r>
          </w:p>
        </w:tc>
        <w:tc>
          <w:tcPr>
            <w:tcW w:w="2017" w:type="dxa"/>
            <w:hideMark/>
          </w:tcPr>
          <w:p w:rsidR="008B4018" w:rsidRPr="008B4018" w:rsidRDefault="008B4018" w:rsidP="008B4018">
            <w:pPr>
              <w:rPr>
                <w:b/>
                <w:bCs/>
              </w:rPr>
            </w:pPr>
            <w:r w:rsidRPr="008B4018">
              <w:rPr>
                <w:b/>
                <w:bCs/>
              </w:rPr>
              <w:t>20339912,57</w:t>
            </w:r>
          </w:p>
        </w:tc>
        <w:tc>
          <w:tcPr>
            <w:tcW w:w="1569" w:type="dxa"/>
            <w:hideMark/>
          </w:tcPr>
          <w:p w:rsidR="008B4018" w:rsidRPr="008B4018" w:rsidRDefault="008B4018" w:rsidP="008B4018">
            <w:pPr>
              <w:rPr>
                <w:b/>
                <w:bCs/>
              </w:rPr>
            </w:pPr>
            <w:r w:rsidRPr="008B4018">
              <w:rPr>
                <w:b/>
                <w:bCs/>
              </w:rPr>
              <w:t>96,0</w:t>
            </w:r>
          </w:p>
        </w:tc>
      </w:tr>
      <w:tr w:rsidR="008B4018" w:rsidRPr="008B4018" w:rsidTr="00C83CD7">
        <w:trPr>
          <w:trHeight w:val="2085"/>
        </w:trPr>
        <w:tc>
          <w:tcPr>
            <w:tcW w:w="1559" w:type="dxa"/>
            <w:hideMark/>
          </w:tcPr>
          <w:p w:rsidR="008B4018" w:rsidRPr="008B4018" w:rsidRDefault="008B4018" w:rsidP="008B4018">
            <w:r w:rsidRPr="008B4018">
              <w:t>01 0 00 00000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«Обеспечение деятельности администрации муниципального образования Щербиновский район»</w:t>
            </w:r>
          </w:p>
        </w:tc>
        <w:tc>
          <w:tcPr>
            <w:tcW w:w="3029" w:type="dxa"/>
            <w:hideMark/>
          </w:tcPr>
          <w:p w:rsidR="008B4018" w:rsidRPr="008B4018" w:rsidRDefault="008B4018" w:rsidP="008B4018">
            <w:r w:rsidRPr="008B4018">
              <w:t>4541004,05</w:t>
            </w:r>
          </w:p>
        </w:tc>
        <w:tc>
          <w:tcPr>
            <w:tcW w:w="2640" w:type="dxa"/>
            <w:hideMark/>
          </w:tcPr>
          <w:p w:rsidR="008B4018" w:rsidRPr="008B4018" w:rsidRDefault="008B4018" w:rsidP="008B4018">
            <w:r w:rsidRPr="008B4018">
              <w:t>5561418,47</w:t>
            </w:r>
          </w:p>
        </w:tc>
        <w:tc>
          <w:tcPr>
            <w:tcW w:w="2017" w:type="dxa"/>
            <w:hideMark/>
          </w:tcPr>
          <w:p w:rsidR="008B4018" w:rsidRPr="008B4018" w:rsidRDefault="008B4018" w:rsidP="008B4018">
            <w:r w:rsidRPr="008B4018">
              <w:t>5438414,69</w:t>
            </w:r>
          </w:p>
        </w:tc>
        <w:tc>
          <w:tcPr>
            <w:tcW w:w="1569" w:type="dxa"/>
            <w:hideMark/>
          </w:tcPr>
          <w:p w:rsidR="008B4018" w:rsidRPr="008B4018" w:rsidRDefault="008B4018" w:rsidP="008B4018">
            <w:r w:rsidRPr="008B4018">
              <w:t>97,8</w:t>
            </w:r>
          </w:p>
        </w:tc>
      </w:tr>
      <w:tr w:rsidR="008B4018" w:rsidRPr="008B4018" w:rsidTr="00C83CD7">
        <w:trPr>
          <w:trHeight w:val="1770"/>
        </w:trPr>
        <w:tc>
          <w:tcPr>
            <w:tcW w:w="1559" w:type="dxa"/>
            <w:hideMark/>
          </w:tcPr>
          <w:p w:rsidR="008B4018" w:rsidRPr="008B4018" w:rsidRDefault="008B4018" w:rsidP="008B4018">
            <w:r w:rsidRPr="008B4018">
              <w:lastRenderedPageBreak/>
              <w:t>03 0 00 00000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«Управление муниципальным имуществом Шабельского сельского поселения Щербиновский район"</w:t>
            </w:r>
          </w:p>
        </w:tc>
        <w:tc>
          <w:tcPr>
            <w:tcW w:w="3029" w:type="dxa"/>
            <w:hideMark/>
          </w:tcPr>
          <w:p w:rsidR="008B4018" w:rsidRPr="008B4018" w:rsidRDefault="008B4018" w:rsidP="008B4018">
            <w:r w:rsidRPr="008B4018">
              <w:t>360000,00</w:t>
            </w:r>
          </w:p>
        </w:tc>
        <w:tc>
          <w:tcPr>
            <w:tcW w:w="2640" w:type="dxa"/>
            <w:hideMark/>
          </w:tcPr>
          <w:p w:rsidR="008B4018" w:rsidRPr="008B4018" w:rsidRDefault="008B4018" w:rsidP="008B4018">
            <w:r w:rsidRPr="008B4018">
              <w:t>0,00</w:t>
            </w:r>
          </w:p>
        </w:tc>
        <w:tc>
          <w:tcPr>
            <w:tcW w:w="2017" w:type="dxa"/>
            <w:hideMark/>
          </w:tcPr>
          <w:p w:rsidR="008B4018" w:rsidRPr="008B4018" w:rsidRDefault="008B4018" w:rsidP="008B4018">
            <w:r w:rsidRPr="008B4018">
              <w:t>0,00</w:t>
            </w:r>
          </w:p>
        </w:tc>
        <w:tc>
          <w:tcPr>
            <w:tcW w:w="1569" w:type="dxa"/>
            <w:hideMark/>
          </w:tcPr>
          <w:p w:rsidR="008B4018" w:rsidRPr="008B4018" w:rsidRDefault="008B4018" w:rsidP="008B4018">
            <w:r w:rsidRPr="008B4018">
              <w:t>0,0</w:t>
            </w:r>
          </w:p>
        </w:tc>
      </w:tr>
      <w:tr w:rsidR="008B4018" w:rsidRPr="008B4018" w:rsidTr="00C83CD7">
        <w:trPr>
          <w:trHeight w:val="2115"/>
        </w:trPr>
        <w:tc>
          <w:tcPr>
            <w:tcW w:w="1559" w:type="dxa"/>
            <w:hideMark/>
          </w:tcPr>
          <w:p w:rsidR="008B4018" w:rsidRPr="008B4018" w:rsidRDefault="008B4018" w:rsidP="008B4018">
            <w:r w:rsidRPr="008B4018">
              <w:t>04 0 00 00000</w:t>
            </w:r>
          </w:p>
        </w:tc>
        <w:tc>
          <w:tcPr>
            <w:tcW w:w="3503" w:type="dxa"/>
            <w:hideMark/>
          </w:tcPr>
          <w:p w:rsidR="008B4018" w:rsidRPr="008B4018" w:rsidRDefault="008B4018">
            <w:r w:rsidRPr="008B4018">
              <w:t>Муниципальная программа Шабельского сельского поселения Щербиновский район «Развитие субъектов малого и среднего предпринимательства в Шабельском сельском поселении Щербиновский район"</w:t>
            </w:r>
          </w:p>
        </w:tc>
        <w:tc>
          <w:tcPr>
            <w:tcW w:w="3029" w:type="dxa"/>
            <w:hideMark/>
          </w:tcPr>
          <w:p w:rsidR="008B4018" w:rsidRPr="008B4018" w:rsidRDefault="008B4018" w:rsidP="008B4018">
            <w:r w:rsidRPr="008B4018">
              <w:t>5000,00</w:t>
            </w:r>
          </w:p>
        </w:tc>
        <w:tc>
          <w:tcPr>
            <w:tcW w:w="2640" w:type="dxa"/>
            <w:hideMark/>
          </w:tcPr>
          <w:p w:rsidR="008B4018" w:rsidRPr="008B4018" w:rsidRDefault="008B4018" w:rsidP="008B4018">
            <w:r w:rsidRPr="008B4018">
              <w:t>5000,00</w:t>
            </w:r>
          </w:p>
        </w:tc>
        <w:tc>
          <w:tcPr>
            <w:tcW w:w="2017" w:type="dxa"/>
            <w:hideMark/>
          </w:tcPr>
          <w:p w:rsidR="008B4018" w:rsidRPr="008B4018" w:rsidRDefault="008B4018" w:rsidP="008B4018">
            <w:r w:rsidRPr="008B4018">
              <w:t>5000,00</w:t>
            </w:r>
          </w:p>
        </w:tc>
        <w:tc>
          <w:tcPr>
            <w:tcW w:w="1569" w:type="dxa"/>
            <w:hideMark/>
          </w:tcPr>
          <w:p w:rsidR="008B4018" w:rsidRPr="008B4018" w:rsidRDefault="008B4018" w:rsidP="008B4018">
            <w:r w:rsidRPr="008B4018">
              <w:t>100,0</w:t>
            </w:r>
          </w:p>
        </w:tc>
      </w:tr>
      <w:tr w:rsidR="008B4018" w:rsidRPr="008B4018" w:rsidTr="00C83CD7">
        <w:trPr>
          <w:trHeight w:val="1860"/>
        </w:trPr>
        <w:tc>
          <w:tcPr>
            <w:tcW w:w="1559" w:type="dxa"/>
            <w:hideMark/>
          </w:tcPr>
          <w:p w:rsidR="008B4018" w:rsidRPr="008B4018" w:rsidRDefault="008B4018" w:rsidP="008B4018">
            <w:r w:rsidRPr="008B4018">
              <w:t>06 0 00 00000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«Социальная поддержка граждан Шабельского сельского поселения Щербиновского района»</w:t>
            </w:r>
          </w:p>
        </w:tc>
        <w:tc>
          <w:tcPr>
            <w:tcW w:w="3029" w:type="dxa"/>
            <w:hideMark/>
          </w:tcPr>
          <w:p w:rsidR="008B4018" w:rsidRPr="008B4018" w:rsidRDefault="008B4018" w:rsidP="008B4018">
            <w:r w:rsidRPr="008B4018">
              <w:t>232167,96</w:t>
            </w:r>
          </w:p>
        </w:tc>
        <w:tc>
          <w:tcPr>
            <w:tcW w:w="2640" w:type="dxa"/>
            <w:hideMark/>
          </w:tcPr>
          <w:p w:rsidR="008B4018" w:rsidRPr="008B4018" w:rsidRDefault="008B4018" w:rsidP="008B4018">
            <w:r w:rsidRPr="008B4018">
              <w:t>251772,88</w:t>
            </w:r>
          </w:p>
        </w:tc>
        <w:tc>
          <w:tcPr>
            <w:tcW w:w="2017" w:type="dxa"/>
            <w:hideMark/>
          </w:tcPr>
          <w:p w:rsidR="008B4018" w:rsidRPr="008B4018" w:rsidRDefault="008B4018" w:rsidP="008B4018">
            <w:r w:rsidRPr="008B4018">
              <w:t>251772,88</w:t>
            </w:r>
          </w:p>
        </w:tc>
        <w:tc>
          <w:tcPr>
            <w:tcW w:w="1569" w:type="dxa"/>
            <w:hideMark/>
          </w:tcPr>
          <w:p w:rsidR="008B4018" w:rsidRPr="008B4018" w:rsidRDefault="008B4018" w:rsidP="008B4018">
            <w:r w:rsidRPr="008B4018">
              <w:t>100,0</w:t>
            </w:r>
          </w:p>
        </w:tc>
      </w:tr>
      <w:tr w:rsidR="008B4018" w:rsidRPr="008B4018" w:rsidTr="00C83CD7">
        <w:trPr>
          <w:trHeight w:val="1620"/>
        </w:trPr>
        <w:tc>
          <w:tcPr>
            <w:tcW w:w="1559" w:type="dxa"/>
            <w:hideMark/>
          </w:tcPr>
          <w:p w:rsidR="008B4018" w:rsidRPr="008B4018" w:rsidRDefault="008B4018" w:rsidP="008B4018">
            <w:r w:rsidRPr="008B4018">
              <w:t>12 0 00 00000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«Развитие культуры в Шабельском сельском поселении Щербиновский район»</w:t>
            </w:r>
          </w:p>
        </w:tc>
        <w:tc>
          <w:tcPr>
            <w:tcW w:w="3029" w:type="dxa"/>
            <w:hideMark/>
          </w:tcPr>
          <w:p w:rsidR="008B4018" w:rsidRPr="008B4018" w:rsidRDefault="008B4018" w:rsidP="008B4018">
            <w:r w:rsidRPr="008B4018">
              <w:t>5971104,01</w:t>
            </w:r>
          </w:p>
        </w:tc>
        <w:tc>
          <w:tcPr>
            <w:tcW w:w="2640" w:type="dxa"/>
            <w:hideMark/>
          </w:tcPr>
          <w:p w:rsidR="008B4018" w:rsidRPr="008B4018" w:rsidRDefault="008B4018" w:rsidP="008B4018">
            <w:r w:rsidRPr="008B4018">
              <w:t>6002757,91</w:t>
            </w:r>
          </w:p>
        </w:tc>
        <w:tc>
          <w:tcPr>
            <w:tcW w:w="2017" w:type="dxa"/>
            <w:hideMark/>
          </w:tcPr>
          <w:p w:rsidR="008B4018" w:rsidRPr="008B4018" w:rsidRDefault="008B4018" w:rsidP="008B4018">
            <w:r w:rsidRPr="008B4018">
              <w:t>5965606,19</w:t>
            </w:r>
          </w:p>
        </w:tc>
        <w:tc>
          <w:tcPr>
            <w:tcW w:w="1569" w:type="dxa"/>
            <w:hideMark/>
          </w:tcPr>
          <w:p w:rsidR="008B4018" w:rsidRPr="008B4018" w:rsidRDefault="008B4018" w:rsidP="008B4018">
            <w:r w:rsidRPr="008B4018">
              <w:t>99,4</w:t>
            </w:r>
          </w:p>
        </w:tc>
      </w:tr>
      <w:tr w:rsidR="008B4018" w:rsidRPr="008B4018" w:rsidTr="00C83CD7">
        <w:trPr>
          <w:trHeight w:val="1950"/>
        </w:trPr>
        <w:tc>
          <w:tcPr>
            <w:tcW w:w="1559" w:type="dxa"/>
            <w:hideMark/>
          </w:tcPr>
          <w:p w:rsidR="008B4018" w:rsidRPr="008B4018" w:rsidRDefault="008B4018" w:rsidP="008B4018">
            <w:r w:rsidRPr="008B4018">
              <w:lastRenderedPageBreak/>
              <w:t>13 0 00 00000</w:t>
            </w:r>
          </w:p>
        </w:tc>
        <w:tc>
          <w:tcPr>
            <w:tcW w:w="3503" w:type="dxa"/>
            <w:hideMark/>
          </w:tcPr>
          <w:p w:rsidR="008B4018" w:rsidRPr="008B4018" w:rsidRDefault="008B4018">
            <w:r w:rsidRPr="008B4018">
              <w:t>Муниципальная программа Шабельского сельского поселения Щербиновский район «Развитие физической культуры и спорта в Шабельском сельском поселении Щербиновского района»</w:t>
            </w:r>
          </w:p>
        </w:tc>
        <w:tc>
          <w:tcPr>
            <w:tcW w:w="3029" w:type="dxa"/>
            <w:hideMark/>
          </w:tcPr>
          <w:p w:rsidR="008B4018" w:rsidRPr="008B4018" w:rsidRDefault="008B4018" w:rsidP="008B4018">
            <w:r w:rsidRPr="008B4018">
              <w:t>30000,00</w:t>
            </w:r>
          </w:p>
        </w:tc>
        <w:tc>
          <w:tcPr>
            <w:tcW w:w="2640" w:type="dxa"/>
            <w:hideMark/>
          </w:tcPr>
          <w:p w:rsidR="008B4018" w:rsidRPr="008B4018" w:rsidRDefault="008B4018" w:rsidP="008B4018">
            <w:r w:rsidRPr="008B4018">
              <w:t>39035,00</w:t>
            </w:r>
          </w:p>
        </w:tc>
        <w:tc>
          <w:tcPr>
            <w:tcW w:w="2017" w:type="dxa"/>
            <w:hideMark/>
          </w:tcPr>
          <w:p w:rsidR="008B4018" w:rsidRPr="008B4018" w:rsidRDefault="008B4018" w:rsidP="008B4018">
            <w:r w:rsidRPr="008B4018">
              <w:t>39035,00</w:t>
            </w:r>
          </w:p>
        </w:tc>
        <w:tc>
          <w:tcPr>
            <w:tcW w:w="1569" w:type="dxa"/>
            <w:hideMark/>
          </w:tcPr>
          <w:p w:rsidR="008B4018" w:rsidRPr="008B4018" w:rsidRDefault="008B4018" w:rsidP="008B4018">
            <w:r w:rsidRPr="008B4018">
              <w:t>100,0</w:t>
            </w:r>
          </w:p>
        </w:tc>
      </w:tr>
      <w:tr w:rsidR="008B4018" w:rsidRPr="008B4018" w:rsidTr="00C83CD7">
        <w:trPr>
          <w:trHeight w:val="1695"/>
        </w:trPr>
        <w:tc>
          <w:tcPr>
            <w:tcW w:w="1559" w:type="dxa"/>
            <w:hideMark/>
          </w:tcPr>
          <w:p w:rsidR="008B4018" w:rsidRPr="008B4018" w:rsidRDefault="008B4018" w:rsidP="008B4018">
            <w:r w:rsidRPr="008B4018">
              <w:t>14 0 00 00000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«Молодежь Шабельского сельского поселения Щербиновского района»</w:t>
            </w:r>
          </w:p>
        </w:tc>
        <w:tc>
          <w:tcPr>
            <w:tcW w:w="3029" w:type="dxa"/>
            <w:hideMark/>
          </w:tcPr>
          <w:p w:rsidR="008B4018" w:rsidRPr="008B4018" w:rsidRDefault="008B4018" w:rsidP="008B4018">
            <w:r w:rsidRPr="008B4018">
              <w:t>30000,00</w:t>
            </w:r>
          </w:p>
        </w:tc>
        <w:tc>
          <w:tcPr>
            <w:tcW w:w="2640" w:type="dxa"/>
            <w:hideMark/>
          </w:tcPr>
          <w:p w:rsidR="008B4018" w:rsidRPr="008B4018" w:rsidRDefault="008B4018" w:rsidP="008B4018">
            <w:r w:rsidRPr="008B4018">
              <w:t>113089,00</w:t>
            </w:r>
          </w:p>
        </w:tc>
        <w:tc>
          <w:tcPr>
            <w:tcW w:w="2017" w:type="dxa"/>
            <w:hideMark/>
          </w:tcPr>
          <w:p w:rsidR="008B4018" w:rsidRPr="008B4018" w:rsidRDefault="008B4018" w:rsidP="008B4018">
            <w:r w:rsidRPr="008B4018">
              <w:t>113089,00</w:t>
            </w:r>
          </w:p>
        </w:tc>
        <w:tc>
          <w:tcPr>
            <w:tcW w:w="1569" w:type="dxa"/>
            <w:hideMark/>
          </w:tcPr>
          <w:p w:rsidR="008B4018" w:rsidRPr="008B4018" w:rsidRDefault="008B4018" w:rsidP="008B4018">
            <w:r w:rsidRPr="008B4018">
              <w:t>100,0</w:t>
            </w:r>
          </w:p>
        </w:tc>
      </w:tr>
      <w:tr w:rsidR="008B4018" w:rsidRPr="008B4018" w:rsidTr="00C83CD7">
        <w:trPr>
          <w:trHeight w:val="1980"/>
        </w:trPr>
        <w:tc>
          <w:tcPr>
            <w:tcW w:w="1559" w:type="dxa"/>
            <w:hideMark/>
          </w:tcPr>
          <w:p w:rsidR="008B4018" w:rsidRPr="008B4018" w:rsidRDefault="008B4018" w:rsidP="008B4018">
            <w:r w:rsidRPr="008B4018">
              <w:t>18 0 00 00000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«Противодействие коррупции на территории Шабельского сельского поселения Щербиновского района»</w:t>
            </w:r>
          </w:p>
        </w:tc>
        <w:tc>
          <w:tcPr>
            <w:tcW w:w="3029" w:type="dxa"/>
            <w:hideMark/>
          </w:tcPr>
          <w:p w:rsidR="008B4018" w:rsidRPr="008B4018" w:rsidRDefault="008B4018" w:rsidP="008B4018">
            <w:r w:rsidRPr="008B4018">
              <w:t>1000,00</w:t>
            </w:r>
          </w:p>
        </w:tc>
        <w:tc>
          <w:tcPr>
            <w:tcW w:w="2640" w:type="dxa"/>
            <w:hideMark/>
          </w:tcPr>
          <w:p w:rsidR="008B4018" w:rsidRPr="008B4018" w:rsidRDefault="008B4018" w:rsidP="008B4018">
            <w:r w:rsidRPr="008B4018">
              <w:t>1000,00</w:t>
            </w:r>
          </w:p>
        </w:tc>
        <w:tc>
          <w:tcPr>
            <w:tcW w:w="2017" w:type="dxa"/>
            <w:hideMark/>
          </w:tcPr>
          <w:p w:rsidR="008B4018" w:rsidRPr="008B4018" w:rsidRDefault="008B4018" w:rsidP="008B4018">
            <w:r w:rsidRPr="008B4018">
              <w:t>1000,00</w:t>
            </w:r>
          </w:p>
        </w:tc>
        <w:tc>
          <w:tcPr>
            <w:tcW w:w="1569" w:type="dxa"/>
            <w:hideMark/>
          </w:tcPr>
          <w:p w:rsidR="008B4018" w:rsidRPr="008B4018" w:rsidRDefault="008B4018" w:rsidP="008B4018">
            <w:r w:rsidRPr="008B4018">
              <w:t>100,0</w:t>
            </w:r>
          </w:p>
        </w:tc>
      </w:tr>
      <w:tr w:rsidR="008B4018" w:rsidRPr="008B4018" w:rsidTr="00C83CD7">
        <w:trPr>
          <w:trHeight w:val="1350"/>
        </w:trPr>
        <w:tc>
          <w:tcPr>
            <w:tcW w:w="1559" w:type="dxa"/>
            <w:hideMark/>
          </w:tcPr>
          <w:p w:rsidR="008B4018" w:rsidRPr="008B4018" w:rsidRDefault="008B4018" w:rsidP="008B4018">
            <w:r w:rsidRPr="008B4018">
              <w:t>19 0 00 00000</w:t>
            </w:r>
          </w:p>
        </w:tc>
        <w:tc>
          <w:tcPr>
            <w:tcW w:w="3503" w:type="dxa"/>
            <w:hideMark/>
          </w:tcPr>
          <w:p w:rsidR="008B4018" w:rsidRPr="008B4018" w:rsidRDefault="008B4018">
            <w:r w:rsidRPr="008B4018">
              <w:t>Муниципальная программа «Обеспечение безопасности на территории Шабельского сельского поселения Щербиновского района»</w:t>
            </w:r>
          </w:p>
        </w:tc>
        <w:tc>
          <w:tcPr>
            <w:tcW w:w="3029" w:type="dxa"/>
            <w:hideMark/>
          </w:tcPr>
          <w:p w:rsidR="008B4018" w:rsidRPr="008B4018" w:rsidRDefault="008B4018" w:rsidP="008B4018">
            <w:r w:rsidRPr="008B4018">
              <w:t>16500,00</w:t>
            </w:r>
          </w:p>
        </w:tc>
        <w:tc>
          <w:tcPr>
            <w:tcW w:w="2640" w:type="dxa"/>
            <w:hideMark/>
          </w:tcPr>
          <w:p w:rsidR="008B4018" w:rsidRPr="008B4018" w:rsidRDefault="008B4018" w:rsidP="008B4018">
            <w:r w:rsidRPr="008B4018">
              <w:t>17975,00</w:t>
            </w:r>
          </w:p>
        </w:tc>
        <w:tc>
          <w:tcPr>
            <w:tcW w:w="2017" w:type="dxa"/>
            <w:hideMark/>
          </w:tcPr>
          <w:p w:rsidR="008B4018" w:rsidRPr="008B4018" w:rsidRDefault="008B4018" w:rsidP="008B4018">
            <w:r w:rsidRPr="008B4018">
              <w:t>17975,00</w:t>
            </w:r>
          </w:p>
        </w:tc>
        <w:tc>
          <w:tcPr>
            <w:tcW w:w="1569" w:type="dxa"/>
            <w:hideMark/>
          </w:tcPr>
          <w:p w:rsidR="008B4018" w:rsidRPr="008B4018" w:rsidRDefault="008B4018" w:rsidP="008B4018">
            <w:r w:rsidRPr="008B4018">
              <w:t>100,0</w:t>
            </w:r>
          </w:p>
        </w:tc>
      </w:tr>
      <w:tr w:rsidR="008B4018" w:rsidRPr="008B4018" w:rsidTr="00C83CD7">
        <w:trPr>
          <w:trHeight w:val="2115"/>
        </w:trPr>
        <w:tc>
          <w:tcPr>
            <w:tcW w:w="1559" w:type="dxa"/>
            <w:hideMark/>
          </w:tcPr>
          <w:p w:rsidR="008B4018" w:rsidRPr="008B4018" w:rsidRDefault="008B4018" w:rsidP="008B4018">
            <w:r w:rsidRPr="008B4018">
              <w:t>20 0 00 00000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«Развитие дорожного хозяйства в Шабельском сельском поселении Щербиновского района»</w:t>
            </w:r>
          </w:p>
        </w:tc>
        <w:tc>
          <w:tcPr>
            <w:tcW w:w="3029" w:type="dxa"/>
            <w:hideMark/>
          </w:tcPr>
          <w:p w:rsidR="008B4018" w:rsidRPr="008B4018" w:rsidRDefault="008B4018" w:rsidP="008B4018">
            <w:r w:rsidRPr="008B4018">
              <w:t>2196700,00</w:t>
            </w:r>
          </w:p>
        </w:tc>
        <w:tc>
          <w:tcPr>
            <w:tcW w:w="2640" w:type="dxa"/>
            <w:hideMark/>
          </w:tcPr>
          <w:p w:rsidR="008B4018" w:rsidRPr="008B4018" w:rsidRDefault="008B4018" w:rsidP="008B4018">
            <w:r w:rsidRPr="008B4018">
              <w:t>3491836,62</w:t>
            </w:r>
          </w:p>
        </w:tc>
        <w:tc>
          <w:tcPr>
            <w:tcW w:w="2017" w:type="dxa"/>
            <w:hideMark/>
          </w:tcPr>
          <w:p w:rsidR="008B4018" w:rsidRPr="008B4018" w:rsidRDefault="008B4018" w:rsidP="008B4018">
            <w:r w:rsidRPr="008B4018">
              <w:t>2835408,04</w:t>
            </w:r>
          </w:p>
        </w:tc>
        <w:tc>
          <w:tcPr>
            <w:tcW w:w="1569" w:type="dxa"/>
            <w:hideMark/>
          </w:tcPr>
          <w:p w:rsidR="008B4018" w:rsidRPr="008B4018" w:rsidRDefault="008B4018" w:rsidP="008B4018">
            <w:r w:rsidRPr="008B4018">
              <w:t>81,2</w:t>
            </w:r>
          </w:p>
        </w:tc>
      </w:tr>
      <w:tr w:rsidR="008B4018" w:rsidRPr="008B4018" w:rsidTr="00C83CD7">
        <w:trPr>
          <w:trHeight w:val="2940"/>
        </w:trPr>
        <w:tc>
          <w:tcPr>
            <w:tcW w:w="1559" w:type="dxa"/>
            <w:hideMark/>
          </w:tcPr>
          <w:p w:rsidR="008B4018" w:rsidRPr="008B4018" w:rsidRDefault="008B4018" w:rsidP="008B4018">
            <w:r w:rsidRPr="008B4018">
              <w:lastRenderedPageBreak/>
              <w:t>22 0 00 00000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«Комплексное развитие жилищно-коммунального хозяйства, энергосбережение и повышений энергетической эффективности Шабельского сельского поселения Щербиновского»</w:t>
            </w:r>
          </w:p>
        </w:tc>
        <w:tc>
          <w:tcPr>
            <w:tcW w:w="3029" w:type="dxa"/>
            <w:hideMark/>
          </w:tcPr>
          <w:p w:rsidR="008B4018" w:rsidRPr="008B4018" w:rsidRDefault="008B4018" w:rsidP="008B4018">
            <w:r w:rsidRPr="008B4018">
              <w:t>1839049,53</w:t>
            </w:r>
          </w:p>
        </w:tc>
        <w:tc>
          <w:tcPr>
            <w:tcW w:w="2640" w:type="dxa"/>
            <w:hideMark/>
          </w:tcPr>
          <w:p w:rsidR="008B4018" w:rsidRPr="008B4018" w:rsidRDefault="008B4018" w:rsidP="008B4018">
            <w:r w:rsidRPr="008B4018">
              <w:t>3878802,67</w:t>
            </w:r>
          </w:p>
        </w:tc>
        <w:tc>
          <w:tcPr>
            <w:tcW w:w="2017" w:type="dxa"/>
            <w:hideMark/>
          </w:tcPr>
          <w:p w:rsidR="008B4018" w:rsidRPr="008B4018" w:rsidRDefault="008B4018" w:rsidP="008B4018">
            <w:r w:rsidRPr="008B4018">
              <w:t>3871891,87</w:t>
            </w:r>
          </w:p>
        </w:tc>
        <w:tc>
          <w:tcPr>
            <w:tcW w:w="1569" w:type="dxa"/>
            <w:hideMark/>
          </w:tcPr>
          <w:p w:rsidR="008B4018" w:rsidRPr="008B4018" w:rsidRDefault="008B4018" w:rsidP="008B4018">
            <w:r w:rsidRPr="008B4018">
              <w:t>99,8</w:t>
            </w:r>
          </w:p>
        </w:tc>
      </w:tr>
      <w:tr w:rsidR="008B4018" w:rsidRPr="008B4018" w:rsidTr="00C83CD7">
        <w:trPr>
          <w:trHeight w:val="3060"/>
        </w:trPr>
        <w:tc>
          <w:tcPr>
            <w:tcW w:w="1559" w:type="dxa"/>
            <w:hideMark/>
          </w:tcPr>
          <w:p w:rsidR="008B4018" w:rsidRPr="008B4018" w:rsidRDefault="008B4018" w:rsidP="008B4018">
            <w:r w:rsidRPr="008B4018">
              <w:t>24 0 00 00000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Шабельского сельского поселения Щербиновского района»</w:t>
            </w:r>
          </w:p>
        </w:tc>
        <w:tc>
          <w:tcPr>
            <w:tcW w:w="3029" w:type="dxa"/>
            <w:hideMark/>
          </w:tcPr>
          <w:p w:rsidR="008B4018" w:rsidRPr="008B4018" w:rsidRDefault="008B4018" w:rsidP="008B4018">
            <w:r w:rsidRPr="008B4018">
              <w:t>10000,00</w:t>
            </w:r>
          </w:p>
        </w:tc>
        <w:tc>
          <w:tcPr>
            <w:tcW w:w="2640" w:type="dxa"/>
            <w:hideMark/>
          </w:tcPr>
          <w:p w:rsidR="008B4018" w:rsidRPr="008B4018" w:rsidRDefault="008B4018" w:rsidP="008B4018">
            <w:r w:rsidRPr="008B4018">
              <w:t>232942,82</w:t>
            </w:r>
          </w:p>
        </w:tc>
        <w:tc>
          <w:tcPr>
            <w:tcW w:w="2017" w:type="dxa"/>
            <w:hideMark/>
          </w:tcPr>
          <w:p w:rsidR="008B4018" w:rsidRPr="008B4018" w:rsidRDefault="008B4018" w:rsidP="008B4018">
            <w:r w:rsidRPr="008B4018">
              <w:t>232942,82</w:t>
            </w:r>
          </w:p>
        </w:tc>
        <w:tc>
          <w:tcPr>
            <w:tcW w:w="1569" w:type="dxa"/>
            <w:hideMark/>
          </w:tcPr>
          <w:p w:rsidR="008B4018" w:rsidRPr="008B4018" w:rsidRDefault="008B4018" w:rsidP="008B4018">
            <w:r w:rsidRPr="008B4018">
              <w:t>100,0</w:t>
            </w:r>
          </w:p>
        </w:tc>
      </w:tr>
      <w:tr w:rsidR="008B4018" w:rsidRPr="008B4018" w:rsidTr="00C83CD7">
        <w:trPr>
          <w:trHeight w:val="2259"/>
        </w:trPr>
        <w:tc>
          <w:tcPr>
            <w:tcW w:w="1559" w:type="dxa"/>
            <w:hideMark/>
          </w:tcPr>
          <w:p w:rsidR="008B4018" w:rsidRPr="008B4018" w:rsidRDefault="008B4018" w:rsidP="008B4018">
            <w:r w:rsidRPr="008B4018">
              <w:t>26 0 00 00000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«Календарь праздничных мероприятий, юбилейных и памятных дат Шабельского сельского поселения Щербиновского района»</w:t>
            </w:r>
          </w:p>
        </w:tc>
        <w:tc>
          <w:tcPr>
            <w:tcW w:w="3029" w:type="dxa"/>
            <w:hideMark/>
          </w:tcPr>
          <w:p w:rsidR="008B4018" w:rsidRPr="008B4018" w:rsidRDefault="008B4018" w:rsidP="008B4018">
            <w:r w:rsidRPr="008B4018">
              <w:t>50000,00</w:t>
            </w:r>
          </w:p>
        </w:tc>
        <w:tc>
          <w:tcPr>
            <w:tcW w:w="2640" w:type="dxa"/>
            <w:hideMark/>
          </w:tcPr>
          <w:p w:rsidR="008B4018" w:rsidRPr="008B4018" w:rsidRDefault="008B4018" w:rsidP="008B4018">
            <w:r w:rsidRPr="008B4018">
              <w:t>293393,40</w:t>
            </w:r>
          </w:p>
        </w:tc>
        <w:tc>
          <w:tcPr>
            <w:tcW w:w="2017" w:type="dxa"/>
            <w:hideMark/>
          </w:tcPr>
          <w:p w:rsidR="008B4018" w:rsidRPr="008B4018" w:rsidRDefault="008B4018" w:rsidP="008B4018">
            <w:r w:rsidRPr="008B4018">
              <w:t>293393,40</w:t>
            </w:r>
          </w:p>
        </w:tc>
        <w:tc>
          <w:tcPr>
            <w:tcW w:w="1569" w:type="dxa"/>
            <w:hideMark/>
          </w:tcPr>
          <w:p w:rsidR="008B4018" w:rsidRPr="008B4018" w:rsidRDefault="008B4018" w:rsidP="008B4018">
            <w:r w:rsidRPr="008B4018">
              <w:t>100,0</w:t>
            </w:r>
          </w:p>
        </w:tc>
      </w:tr>
      <w:tr w:rsidR="008B4018" w:rsidRPr="008B4018" w:rsidTr="00C83CD7">
        <w:trPr>
          <w:trHeight w:val="975"/>
        </w:trPr>
        <w:tc>
          <w:tcPr>
            <w:tcW w:w="1559" w:type="dxa"/>
            <w:hideMark/>
          </w:tcPr>
          <w:p w:rsidR="008B4018" w:rsidRPr="008B4018" w:rsidRDefault="008B4018" w:rsidP="008B4018">
            <w:r w:rsidRPr="008B4018">
              <w:t>7 0 00 00000</w:t>
            </w:r>
          </w:p>
        </w:tc>
        <w:tc>
          <w:tcPr>
            <w:tcW w:w="3503" w:type="dxa"/>
            <w:hideMark/>
          </w:tcPr>
          <w:p w:rsidR="008B4018" w:rsidRPr="008B4018" w:rsidRDefault="008B4018">
            <w:r w:rsidRPr="008B4018">
              <w:t>«Обеспечение деятельности высшего должностного лица муниципального образования»</w:t>
            </w:r>
          </w:p>
        </w:tc>
        <w:tc>
          <w:tcPr>
            <w:tcW w:w="3029" w:type="dxa"/>
            <w:hideMark/>
          </w:tcPr>
          <w:p w:rsidR="008B4018" w:rsidRPr="008B4018" w:rsidRDefault="008B4018" w:rsidP="008B4018">
            <w:r w:rsidRPr="008B4018">
              <w:t>888582,45</w:t>
            </w:r>
          </w:p>
        </w:tc>
        <w:tc>
          <w:tcPr>
            <w:tcW w:w="2640" w:type="dxa"/>
            <w:hideMark/>
          </w:tcPr>
          <w:p w:rsidR="008B4018" w:rsidRPr="008B4018" w:rsidRDefault="008B4018" w:rsidP="008B4018">
            <w:r w:rsidRPr="008B4018">
              <w:t>987191,68</w:t>
            </w:r>
          </w:p>
        </w:tc>
        <w:tc>
          <w:tcPr>
            <w:tcW w:w="2017" w:type="dxa"/>
            <w:hideMark/>
          </w:tcPr>
          <w:p w:rsidR="008B4018" w:rsidRPr="008B4018" w:rsidRDefault="008B4018" w:rsidP="008B4018">
            <w:r w:rsidRPr="008B4018">
              <w:t>987191,68</w:t>
            </w:r>
          </w:p>
        </w:tc>
        <w:tc>
          <w:tcPr>
            <w:tcW w:w="1569" w:type="dxa"/>
            <w:hideMark/>
          </w:tcPr>
          <w:p w:rsidR="008B4018" w:rsidRPr="008B4018" w:rsidRDefault="008B4018" w:rsidP="008B4018">
            <w:r w:rsidRPr="008B4018">
              <w:t>100,0</w:t>
            </w:r>
          </w:p>
        </w:tc>
      </w:tr>
      <w:tr w:rsidR="008B4018" w:rsidRPr="008B4018" w:rsidTr="00C83CD7">
        <w:trPr>
          <w:trHeight w:val="847"/>
        </w:trPr>
        <w:tc>
          <w:tcPr>
            <w:tcW w:w="1559" w:type="dxa"/>
            <w:hideMark/>
          </w:tcPr>
          <w:p w:rsidR="008B4018" w:rsidRPr="008B4018" w:rsidRDefault="008B4018" w:rsidP="008B4018">
            <w:r w:rsidRPr="008B4018">
              <w:lastRenderedPageBreak/>
              <w:t>7 1 00 00000</w:t>
            </w:r>
          </w:p>
        </w:tc>
        <w:tc>
          <w:tcPr>
            <w:tcW w:w="3503" w:type="dxa"/>
            <w:hideMark/>
          </w:tcPr>
          <w:p w:rsidR="008B4018" w:rsidRPr="008B4018" w:rsidRDefault="008B4018">
            <w:r w:rsidRPr="008B4018">
              <w:t>«Отдельные направления деятельности администрации муниципального образования»</w:t>
            </w:r>
          </w:p>
        </w:tc>
        <w:tc>
          <w:tcPr>
            <w:tcW w:w="3029" w:type="dxa"/>
            <w:hideMark/>
          </w:tcPr>
          <w:p w:rsidR="008B4018" w:rsidRPr="008B4018" w:rsidRDefault="008B4018" w:rsidP="008B4018">
            <w:r w:rsidRPr="008B4018">
              <w:t>230600,00</w:t>
            </w:r>
          </w:p>
        </w:tc>
        <w:tc>
          <w:tcPr>
            <w:tcW w:w="2640" w:type="dxa"/>
            <w:hideMark/>
          </w:tcPr>
          <w:p w:rsidR="008B4018" w:rsidRPr="008B4018" w:rsidRDefault="008B4018" w:rsidP="008B4018">
            <w:r w:rsidRPr="008B4018">
              <w:t>231700,00</w:t>
            </w:r>
          </w:p>
        </w:tc>
        <w:tc>
          <w:tcPr>
            <w:tcW w:w="2017" w:type="dxa"/>
            <w:hideMark/>
          </w:tcPr>
          <w:p w:rsidR="008B4018" w:rsidRPr="008B4018" w:rsidRDefault="008B4018" w:rsidP="008B4018">
            <w:r w:rsidRPr="008B4018">
              <w:t>201700,00</w:t>
            </w:r>
          </w:p>
        </w:tc>
        <w:tc>
          <w:tcPr>
            <w:tcW w:w="1569" w:type="dxa"/>
            <w:hideMark/>
          </w:tcPr>
          <w:p w:rsidR="008B4018" w:rsidRPr="008B4018" w:rsidRDefault="008B4018" w:rsidP="008B4018">
            <w:r w:rsidRPr="008B4018">
              <w:t>87,1</w:t>
            </w:r>
          </w:p>
        </w:tc>
      </w:tr>
      <w:tr w:rsidR="008B4018" w:rsidRPr="008B4018" w:rsidTr="00C83CD7">
        <w:trPr>
          <w:trHeight w:val="645"/>
        </w:trPr>
        <w:tc>
          <w:tcPr>
            <w:tcW w:w="1559" w:type="dxa"/>
            <w:hideMark/>
          </w:tcPr>
          <w:p w:rsidR="008B4018" w:rsidRPr="008B4018" w:rsidRDefault="008B4018" w:rsidP="008B4018">
            <w:r w:rsidRPr="008B4018">
              <w:t>72 0 00 00000</w:t>
            </w:r>
          </w:p>
        </w:tc>
        <w:tc>
          <w:tcPr>
            <w:tcW w:w="3503" w:type="dxa"/>
            <w:hideMark/>
          </w:tcPr>
          <w:p w:rsidR="008B4018" w:rsidRPr="008B4018" w:rsidRDefault="008B4018">
            <w:r w:rsidRPr="008B4018">
              <w:t>«Обеспечение деятельности Контрольно-счетной палаты»</w:t>
            </w:r>
          </w:p>
        </w:tc>
        <w:tc>
          <w:tcPr>
            <w:tcW w:w="3029" w:type="dxa"/>
            <w:hideMark/>
          </w:tcPr>
          <w:p w:rsidR="008B4018" w:rsidRPr="008B4018" w:rsidRDefault="008B4018" w:rsidP="008B4018">
            <w:r w:rsidRPr="008B4018">
              <w:t>27000,00</w:t>
            </w:r>
          </w:p>
        </w:tc>
        <w:tc>
          <w:tcPr>
            <w:tcW w:w="2640" w:type="dxa"/>
            <w:hideMark/>
          </w:tcPr>
          <w:p w:rsidR="008B4018" w:rsidRPr="008B4018" w:rsidRDefault="008B4018" w:rsidP="008B4018">
            <w:r w:rsidRPr="008B4018">
              <w:t>27000,00</w:t>
            </w:r>
          </w:p>
        </w:tc>
        <w:tc>
          <w:tcPr>
            <w:tcW w:w="2017" w:type="dxa"/>
            <w:hideMark/>
          </w:tcPr>
          <w:p w:rsidR="008B4018" w:rsidRPr="008B4018" w:rsidRDefault="008B4018" w:rsidP="008B4018">
            <w:r w:rsidRPr="008B4018">
              <w:t>27000,00</w:t>
            </w:r>
          </w:p>
        </w:tc>
        <w:tc>
          <w:tcPr>
            <w:tcW w:w="1569" w:type="dxa"/>
            <w:hideMark/>
          </w:tcPr>
          <w:p w:rsidR="008B4018" w:rsidRPr="008B4018" w:rsidRDefault="008B4018" w:rsidP="008B4018">
            <w:r w:rsidRPr="008B4018">
              <w:t>100,0</w:t>
            </w:r>
          </w:p>
        </w:tc>
      </w:tr>
      <w:tr w:rsidR="008B4018" w:rsidRPr="008B4018" w:rsidTr="00C83CD7">
        <w:trPr>
          <w:trHeight w:val="1450"/>
        </w:trPr>
        <w:tc>
          <w:tcPr>
            <w:tcW w:w="1559" w:type="dxa"/>
            <w:hideMark/>
          </w:tcPr>
          <w:p w:rsidR="008B4018" w:rsidRPr="008B4018" w:rsidRDefault="008B4018" w:rsidP="008B4018">
            <w:r w:rsidRPr="008B4018">
              <w:t>77 0 00 00000</w:t>
            </w:r>
          </w:p>
        </w:tc>
        <w:tc>
          <w:tcPr>
            <w:tcW w:w="3503" w:type="dxa"/>
            <w:hideMark/>
          </w:tcPr>
          <w:p w:rsidR="008B4018" w:rsidRPr="008B4018" w:rsidRDefault="008B4018">
            <w:r w:rsidRPr="008B4018">
              <w:t>«Обеспечение деятельности финансовых, налоговых и таможенных органов и органов финансовых (финансового надзора)»</w:t>
            </w:r>
          </w:p>
        </w:tc>
        <w:tc>
          <w:tcPr>
            <w:tcW w:w="3029" w:type="dxa"/>
            <w:hideMark/>
          </w:tcPr>
          <w:p w:rsidR="008B4018" w:rsidRPr="008B4018" w:rsidRDefault="008B4018" w:rsidP="008B4018">
            <w:r w:rsidRPr="008B4018">
              <w:t>23000,00</w:t>
            </w:r>
          </w:p>
        </w:tc>
        <w:tc>
          <w:tcPr>
            <w:tcW w:w="2640" w:type="dxa"/>
            <w:hideMark/>
          </w:tcPr>
          <w:p w:rsidR="008B4018" w:rsidRPr="008B4018" w:rsidRDefault="008B4018" w:rsidP="008B4018">
            <w:r w:rsidRPr="008B4018">
              <w:t>23000,00</w:t>
            </w:r>
          </w:p>
        </w:tc>
        <w:tc>
          <w:tcPr>
            <w:tcW w:w="2017" w:type="dxa"/>
            <w:hideMark/>
          </w:tcPr>
          <w:p w:rsidR="008B4018" w:rsidRPr="008B4018" w:rsidRDefault="008B4018" w:rsidP="008B4018">
            <w:r w:rsidRPr="008B4018">
              <w:t>23000,00</w:t>
            </w:r>
          </w:p>
        </w:tc>
        <w:tc>
          <w:tcPr>
            <w:tcW w:w="1569" w:type="dxa"/>
            <w:hideMark/>
          </w:tcPr>
          <w:p w:rsidR="008B4018" w:rsidRPr="008B4018" w:rsidRDefault="008B4018" w:rsidP="008B4018">
            <w:r w:rsidRPr="008B4018">
              <w:t>100,0</w:t>
            </w:r>
          </w:p>
        </w:tc>
      </w:tr>
      <w:tr w:rsidR="008B4018" w:rsidRPr="008B4018" w:rsidTr="00C83CD7">
        <w:trPr>
          <w:trHeight w:val="1414"/>
        </w:trPr>
        <w:tc>
          <w:tcPr>
            <w:tcW w:w="1559" w:type="dxa"/>
            <w:hideMark/>
          </w:tcPr>
          <w:p w:rsidR="008B4018" w:rsidRPr="008B4018" w:rsidRDefault="008B4018" w:rsidP="008B4018">
            <w:r w:rsidRPr="008B4018">
              <w:t>81 0 00 00000</w:t>
            </w:r>
          </w:p>
        </w:tc>
        <w:tc>
          <w:tcPr>
            <w:tcW w:w="3503" w:type="dxa"/>
            <w:hideMark/>
          </w:tcPr>
          <w:p w:rsidR="008B4018" w:rsidRPr="008B4018" w:rsidRDefault="008B4018">
            <w:r w:rsidRPr="008B4018">
              <w:t>Обеспечение деятельности в области реализации передаваемых полномочий по организации и осуществлению ритуальных услуг</w:t>
            </w:r>
          </w:p>
        </w:tc>
        <w:tc>
          <w:tcPr>
            <w:tcW w:w="3029" w:type="dxa"/>
            <w:hideMark/>
          </w:tcPr>
          <w:p w:rsidR="008B4018" w:rsidRPr="008B4018" w:rsidRDefault="008B4018" w:rsidP="008B4018">
            <w:r w:rsidRPr="008B4018">
              <w:t>35492,00</w:t>
            </w:r>
          </w:p>
        </w:tc>
        <w:tc>
          <w:tcPr>
            <w:tcW w:w="2640" w:type="dxa"/>
            <w:hideMark/>
          </w:tcPr>
          <w:p w:rsidR="008B4018" w:rsidRPr="008B4018" w:rsidRDefault="008B4018" w:rsidP="008B4018">
            <w:r w:rsidRPr="008B4018">
              <w:t>35492,00</w:t>
            </w:r>
          </w:p>
        </w:tc>
        <w:tc>
          <w:tcPr>
            <w:tcW w:w="2017" w:type="dxa"/>
            <w:hideMark/>
          </w:tcPr>
          <w:p w:rsidR="008B4018" w:rsidRPr="008B4018" w:rsidRDefault="008B4018" w:rsidP="008B4018">
            <w:r w:rsidRPr="008B4018">
              <w:t>35492,00</w:t>
            </w:r>
          </w:p>
        </w:tc>
        <w:tc>
          <w:tcPr>
            <w:tcW w:w="1569" w:type="dxa"/>
            <w:hideMark/>
          </w:tcPr>
          <w:p w:rsidR="008B4018" w:rsidRPr="008B4018" w:rsidRDefault="008B4018" w:rsidP="008B4018">
            <w:r w:rsidRPr="008B4018">
              <w:t>100,0</w:t>
            </w:r>
          </w:p>
        </w:tc>
      </w:tr>
    </w:tbl>
    <w:p w:rsidR="008B4018" w:rsidRDefault="008B4018" w:rsidP="008B4018"/>
    <w:p w:rsidR="00BC685E" w:rsidRDefault="00BC685E" w:rsidP="008B4018"/>
    <w:p w:rsidR="00BC685E" w:rsidRPr="008B4018" w:rsidRDefault="00BC685E" w:rsidP="008B4018"/>
    <w:p w:rsidR="004A34DE" w:rsidRDefault="004A34DE" w:rsidP="004A34DE">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4A34DE" w:rsidRDefault="004A34DE" w:rsidP="004A34DE">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4A34DE" w:rsidRPr="00385157" w:rsidRDefault="004A34DE" w:rsidP="004A34DE">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4A34DE" w:rsidRDefault="004A34DE" w:rsidP="004A34DE">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Краснодарского края</w:t>
      </w:r>
      <w:r>
        <w:rPr>
          <w:rFonts w:ascii="Times New Roman" w:hAnsi="Times New Roman" w:cs="Times New Roman"/>
          <w:sz w:val="28"/>
          <w:szCs w:val="28"/>
        </w:rPr>
        <w:t xml:space="preserve">                                                                                                                                                   А.П. Шабанов</w:t>
      </w:r>
    </w:p>
    <w:sectPr w:rsidR="004A34DE" w:rsidSect="003D4E1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font196">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A102E"/>
    <w:rsid w:val="00081407"/>
    <w:rsid w:val="000A5C32"/>
    <w:rsid w:val="00102281"/>
    <w:rsid w:val="001377D2"/>
    <w:rsid w:val="00155B18"/>
    <w:rsid w:val="001702B4"/>
    <w:rsid w:val="00217828"/>
    <w:rsid w:val="00225665"/>
    <w:rsid w:val="003D4E16"/>
    <w:rsid w:val="004679DA"/>
    <w:rsid w:val="004A34DE"/>
    <w:rsid w:val="005A6DE2"/>
    <w:rsid w:val="006255DA"/>
    <w:rsid w:val="006E425E"/>
    <w:rsid w:val="007D2C70"/>
    <w:rsid w:val="00855B11"/>
    <w:rsid w:val="00887A3C"/>
    <w:rsid w:val="008B4018"/>
    <w:rsid w:val="00902916"/>
    <w:rsid w:val="009330E9"/>
    <w:rsid w:val="0098415B"/>
    <w:rsid w:val="00A8282A"/>
    <w:rsid w:val="00AF0749"/>
    <w:rsid w:val="00B95F6F"/>
    <w:rsid w:val="00BC685E"/>
    <w:rsid w:val="00BE3B18"/>
    <w:rsid w:val="00C83CD7"/>
    <w:rsid w:val="00CB0E60"/>
    <w:rsid w:val="00DA102E"/>
    <w:rsid w:val="00F14CCA"/>
    <w:rsid w:val="00F948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A3C"/>
    <w:pPr>
      <w:widowControl w:val="0"/>
      <w:suppressAutoHyphens/>
      <w:spacing w:after="0" w:line="240" w:lineRule="auto"/>
    </w:pPr>
    <w:rPr>
      <w:rFonts w:ascii="Times New Roman" w:eastAsia="Mangal" w:hAnsi="Times New Roman" w:cs="font196"/>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887A3C"/>
    <w:pPr>
      <w:widowControl w:val="0"/>
      <w:suppressAutoHyphens/>
      <w:spacing w:after="0" w:line="240" w:lineRule="auto"/>
      <w:ind w:right="19772" w:firstLine="720"/>
    </w:pPr>
    <w:rPr>
      <w:rFonts w:ascii="Arial" w:eastAsia="Arial" w:hAnsi="Arial" w:cs="Arial"/>
      <w:kern w:val="2"/>
      <w:sz w:val="20"/>
      <w:szCs w:val="24"/>
      <w:lang w:eastAsia="hi-IN" w:bidi="hi-IN"/>
    </w:rPr>
  </w:style>
  <w:style w:type="paragraph" w:customStyle="1" w:styleId="ConsTitle">
    <w:name w:val="ConsTitle"/>
    <w:qFormat/>
    <w:rsid w:val="00887A3C"/>
    <w:pPr>
      <w:widowControl w:val="0"/>
      <w:suppressAutoHyphens/>
      <w:spacing w:after="0" w:line="240" w:lineRule="auto"/>
      <w:ind w:right="19772"/>
    </w:pPr>
    <w:rPr>
      <w:rFonts w:ascii="Arial" w:eastAsia="Arial" w:hAnsi="Arial" w:cs="Arial"/>
      <w:b/>
      <w:bCs/>
      <w:kern w:val="2"/>
      <w:sz w:val="16"/>
      <w:szCs w:val="16"/>
      <w:lang w:eastAsia="ar-SA"/>
    </w:rPr>
  </w:style>
  <w:style w:type="paragraph" w:customStyle="1" w:styleId="ConsNonformat">
    <w:name w:val="ConsNonformat"/>
    <w:qFormat/>
    <w:rsid w:val="00887A3C"/>
    <w:pPr>
      <w:widowControl w:val="0"/>
      <w:suppressAutoHyphens/>
      <w:spacing w:after="0" w:line="240" w:lineRule="auto"/>
      <w:ind w:right="19772"/>
    </w:pPr>
    <w:rPr>
      <w:rFonts w:ascii="Courier New" w:eastAsia="Arial" w:hAnsi="Courier New" w:cs="Courier New"/>
      <w:kern w:val="2"/>
      <w:sz w:val="20"/>
      <w:szCs w:val="20"/>
      <w:lang w:eastAsia="ar-SA"/>
    </w:rPr>
  </w:style>
  <w:style w:type="table" w:styleId="a3">
    <w:name w:val="Table Grid"/>
    <w:basedOn w:val="a1"/>
    <w:uiPriority w:val="39"/>
    <w:rsid w:val="007D2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B0E60"/>
    <w:pPr>
      <w:widowControl w:val="0"/>
      <w:suppressAutoHyphens/>
      <w:spacing w:after="0" w:line="240" w:lineRule="auto"/>
    </w:pPr>
    <w:rPr>
      <w:rFonts w:ascii="Times New Roman" w:eastAsia="Mangal" w:hAnsi="Times New Roman" w:cs="Mangal"/>
      <w:kern w:val="2"/>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90128021">
      <w:bodyDiv w:val="1"/>
      <w:marLeft w:val="0"/>
      <w:marRight w:val="0"/>
      <w:marTop w:val="0"/>
      <w:marBottom w:val="0"/>
      <w:divBdr>
        <w:top w:val="none" w:sz="0" w:space="0" w:color="auto"/>
        <w:left w:val="none" w:sz="0" w:space="0" w:color="auto"/>
        <w:bottom w:val="none" w:sz="0" w:space="0" w:color="auto"/>
        <w:right w:val="none" w:sz="0" w:space="0" w:color="auto"/>
      </w:divBdr>
    </w:div>
    <w:div w:id="294524350">
      <w:bodyDiv w:val="1"/>
      <w:marLeft w:val="0"/>
      <w:marRight w:val="0"/>
      <w:marTop w:val="0"/>
      <w:marBottom w:val="0"/>
      <w:divBdr>
        <w:top w:val="none" w:sz="0" w:space="0" w:color="auto"/>
        <w:left w:val="none" w:sz="0" w:space="0" w:color="auto"/>
        <w:bottom w:val="none" w:sz="0" w:space="0" w:color="auto"/>
        <w:right w:val="none" w:sz="0" w:space="0" w:color="auto"/>
      </w:divBdr>
    </w:div>
    <w:div w:id="323317756">
      <w:bodyDiv w:val="1"/>
      <w:marLeft w:val="0"/>
      <w:marRight w:val="0"/>
      <w:marTop w:val="0"/>
      <w:marBottom w:val="0"/>
      <w:divBdr>
        <w:top w:val="none" w:sz="0" w:space="0" w:color="auto"/>
        <w:left w:val="none" w:sz="0" w:space="0" w:color="auto"/>
        <w:bottom w:val="none" w:sz="0" w:space="0" w:color="auto"/>
        <w:right w:val="none" w:sz="0" w:space="0" w:color="auto"/>
      </w:divBdr>
    </w:div>
    <w:div w:id="403114459">
      <w:bodyDiv w:val="1"/>
      <w:marLeft w:val="0"/>
      <w:marRight w:val="0"/>
      <w:marTop w:val="0"/>
      <w:marBottom w:val="0"/>
      <w:divBdr>
        <w:top w:val="none" w:sz="0" w:space="0" w:color="auto"/>
        <w:left w:val="none" w:sz="0" w:space="0" w:color="auto"/>
        <w:bottom w:val="none" w:sz="0" w:space="0" w:color="auto"/>
        <w:right w:val="none" w:sz="0" w:space="0" w:color="auto"/>
      </w:divBdr>
    </w:div>
    <w:div w:id="523445918">
      <w:bodyDiv w:val="1"/>
      <w:marLeft w:val="0"/>
      <w:marRight w:val="0"/>
      <w:marTop w:val="0"/>
      <w:marBottom w:val="0"/>
      <w:divBdr>
        <w:top w:val="none" w:sz="0" w:space="0" w:color="auto"/>
        <w:left w:val="none" w:sz="0" w:space="0" w:color="auto"/>
        <w:bottom w:val="none" w:sz="0" w:space="0" w:color="auto"/>
        <w:right w:val="none" w:sz="0" w:space="0" w:color="auto"/>
      </w:divBdr>
    </w:div>
    <w:div w:id="597373535">
      <w:bodyDiv w:val="1"/>
      <w:marLeft w:val="0"/>
      <w:marRight w:val="0"/>
      <w:marTop w:val="0"/>
      <w:marBottom w:val="0"/>
      <w:divBdr>
        <w:top w:val="none" w:sz="0" w:space="0" w:color="auto"/>
        <w:left w:val="none" w:sz="0" w:space="0" w:color="auto"/>
        <w:bottom w:val="none" w:sz="0" w:space="0" w:color="auto"/>
        <w:right w:val="none" w:sz="0" w:space="0" w:color="auto"/>
      </w:divBdr>
    </w:div>
    <w:div w:id="698816266">
      <w:bodyDiv w:val="1"/>
      <w:marLeft w:val="0"/>
      <w:marRight w:val="0"/>
      <w:marTop w:val="0"/>
      <w:marBottom w:val="0"/>
      <w:divBdr>
        <w:top w:val="none" w:sz="0" w:space="0" w:color="auto"/>
        <w:left w:val="none" w:sz="0" w:space="0" w:color="auto"/>
        <w:bottom w:val="none" w:sz="0" w:space="0" w:color="auto"/>
        <w:right w:val="none" w:sz="0" w:space="0" w:color="auto"/>
      </w:divBdr>
    </w:div>
    <w:div w:id="715544991">
      <w:bodyDiv w:val="1"/>
      <w:marLeft w:val="0"/>
      <w:marRight w:val="0"/>
      <w:marTop w:val="0"/>
      <w:marBottom w:val="0"/>
      <w:divBdr>
        <w:top w:val="none" w:sz="0" w:space="0" w:color="auto"/>
        <w:left w:val="none" w:sz="0" w:space="0" w:color="auto"/>
        <w:bottom w:val="none" w:sz="0" w:space="0" w:color="auto"/>
        <w:right w:val="none" w:sz="0" w:space="0" w:color="auto"/>
      </w:divBdr>
    </w:div>
    <w:div w:id="912853524">
      <w:bodyDiv w:val="1"/>
      <w:marLeft w:val="0"/>
      <w:marRight w:val="0"/>
      <w:marTop w:val="0"/>
      <w:marBottom w:val="0"/>
      <w:divBdr>
        <w:top w:val="none" w:sz="0" w:space="0" w:color="auto"/>
        <w:left w:val="none" w:sz="0" w:space="0" w:color="auto"/>
        <w:bottom w:val="none" w:sz="0" w:space="0" w:color="auto"/>
        <w:right w:val="none" w:sz="0" w:space="0" w:color="auto"/>
      </w:divBdr>
    </w:div>
    <w:div w:id="918177360">
      <w:bodyDiv w:val="1"/>
      <w:marLeft w:val="0"/>
      <w:marRight w:val="0"/>
      <w:marTop w:val="0"/>
      <w:marBottom w:val="0"/>
      <w:divBdr>
        <w:top w:val="none" w:sz="0" w:space="0" w:color="auto"/>
        <w:left w:val="none" w:sz="0" w:space="0" w:color="auto"/>
        <w:bottom w:val="none" w:sz="0" w:space="0" w:color="auto"/>
        <w:right w:val="none" w:sz="0" w:space="0" w:color="auto"/>
      </w:divBdr>
    </w:div>
    <w:div w:id="974259890">
      <w:bodyDiv w:val="1"/>
      <w:marLeft w:val="0"/>
      <w:marRight w:val="0"/>
      <w:marTop w:val="0"/>
      <w:marBottom w:val="0"/>
      <w:divBdr>
        <w:top w:val="none" w:sz="0" w:space="0" w:color="auto"/>
        <w:left w:val="none" w:sz="0" w:space="0" w:color="auto"/>
        <w:bottom w:val="none" w:sz="0" w:space="0" w:color="auto"/>
        <w:right w:val="none" w:sz="0" w:space="0" w:color="auto"/>
      </w:divBdr>
    </w:div>
    <w:div w:id="1048846298">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120076454">
      <w:bodyDiv w:val="1"/>
      <w:marLeft w:val="0"/>
      <w:marRight w:val="0"/>
      <w:marTop w:val="0"/>
      <w:marBottom w:val="0"/>
      <w:divBdr>
        <w:top w:val="none" w:sz="0" w:space="0" w:color="auto"/>
        <w:left w:val="none" w:sz="0" w:space="0" w:color="auto"/>
        <w:bottom w:val="none" w:sz="0" w:space="0" w:color="auto"/>
        <w:right w:val="none" w:sz="0" w:space="0" w:color="auto"/>
      </w:divBdr>
    </w:div>
    <w:div w:id="1137140826">
      <w:bodyDiv w:val="1"/>
      <w:marLeft w:val="0"/>
      <w:marRight w:val="0"/>
      <w:marTop w:val="0"/>
      <w:marBottom w:val="0"/>
      <w:divBdr>
        <w:top w:val="none" w:sz="0" w:space="0" w:color="auto"/>
        <w:left w:val="none" w:sz="0" w:space="0" w:color="auto"/>
        <w:bottom w:val="none" w:sz="0" w:space="0" w:color="auto"/>
        <w:right w:val="none" w:sz="0" w:space="0" w:color="auto"/>
      </w:divBdr>
    </w:div>
    <w:div w:id="1221746706">
      <w:bodyDiv w:val="1"/>
      <w:marLeft w:val="0"/>
      <w:marRight w:val="0"/>
      <w:marTop w:val="0"/>
      <w:marBottom w:val="0"/>
      <w:divBdr>
        <w:top w:val="none" w:sz="0" w:space="0" w:color="auto"/>
        <w:left w:val="none" w:sz="0" w:space="0" w:color="auto"/>
        <w:bottom w:val="none" w:sz="0" w:space="0" w:color="auto"/>
        <w:right w:val="none" w:sz="0" w:space="0" w:color="auto"/>
      </w:divBdr>
    </w:div>
    <w:div w:id="1712419702">
      <w:bodyDiv w:val="1"/>
      <w:marLeft w:val="0"/>
      <w:marRight w:val="0"/>
      <w:marTop w:val="0"/>
      <w:marBottom w:val="0"/>
      <w:divBdr>
        <w:top w:val="none" w:sz="0" w:space="0" w:color="auto"/>
        <w:left w:val="none" w:sz="0" w:space="0" w:color="auto"/>
        <w:bottom w:val="none" w:sz="0" w:space="0" w:color="auto"/>
        <w:right w:val="none" w:sz="0" w:space="0" w:color="auto"/>
      </w:divBdr>
    </w:div>
    <w:div w:id="187669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35</Pages>
  <Words>5823</Words>
  <Characters>33197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1</cp:lastModifiedBy>
  <cp:revision>3</cp:revision>
  <dcterms:created xsi:type="dcterms:W3CDTF">2026-06-01T11:53:00Z</dcterms:created>
  <dcterms:modified xsi:type="dcterms:W3CDTF">2026-06-17T08:33:00Z</dcterms:modified>
</cp:coreProperties>
</file>