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792" w:rsidRDefault="00647215">
      <w:pPr>
        <w:snapToGrid w:val="0"/>
        <w:ind w:left="4962"/>
        <w:rPr>
          <w:shd w:val="clear" w:color="auto" w:fill="FFFF00"/>
        </w:rPr>
      </w:pPr>
      <w:r>
        <w:rPr>
          <w:sz w:val="28"/>
          <w:szCs w:val="28"/>
          <w:lang w:eastAsia="ru-RU"/>
        </w:rPr>
        <w:t>УТВЕРЖДАЮ:</w:t>
      </w:r>
    </w:p>
    <w:p w:rsidR="00C63792" w:rsidRDefault="00647215">
      <w:pPr>
        <w:snapToGrid w:val="0"/>
        <w:ind w:left="4962"/>
        <w:rPr>
          <w:sz w:val="28"/>
          <w:szCs w:val="28"/>
          <w:lang w:eastAsia="ru-RU"/>
        </w:rPr>
      </w:pPr>
      <w:r w:rsidRPr="00B72725">
        <w:rPr>
          <w:sz w:val="28"/>
          <w:szCs w:val="28"/>
          <w:lang w:eastAsia="ru-RU"/>
        </w:rPr>
        <w:t xml:space="preserve">Глава </w:t>
      </w:r>
      <w:r w:rsidR="00B72725" w:rsidRPr="00B72725">
        <w:rPr>
          <w:sz w:val="28"/>
          <w:szCs w:val="28"/>
          <w:lang w:eastAsia="ru-RU"/>
        </w:rPr>
        <w:t>Шабельского</w:t>
      </w:r>
      <w:r w:rsidRPr="00B72725">
        <w:rPr>
          <w:sz w:val="28"/>
          <w:szCs w:val="28"/>
          <w:lang w:eastAsia="ru-RU"/>
        </w:rPr>
        <w:t xml:space="preserve"> сельского поселения Щербиновского</w:t>
      </w:r>
      <w:r w:rsidR="00B72725" w:rsidRPr="00B72725">
        <w:rPr>
          <w:sz w:val="28"/>
          <w:szCs w:val="28"/>
          <w:lang w:eastAsia="ru-RU"/>
        </w:rPr>
        <w:t xml:space="preserve"> муниципального</w:t>
      </w:r>
      <w:r w:rsidRPr="00B72725">
        <w:rPr>
          <w:sz w:val="28"/>
          <w:szCs w:val="28"/>
          <w:lang w:eastAsia="ru-RU"/>
        </w:rPr>
        <w:t xml:space="preserve"> района</w:t>
      </w:r>
      <w:r w:rsidR="00B72725" w:rsidRPr="00B72725">
        <w:rPr>
          <w:sz w:val="28"/>
          <w:szCs w:val="28"/>
          <w:lang w:eastAsia="ru-RU"/>
        </w:rPr>
        <w:t xml:space="preserve"> Краснодарского края</w:t>
      </w:r>
    </w:p>
    <w:p w:rsidR="00C63792" w:rsidRDefault="00C63792">
      <w:pPr>
        <w:snapToGrid w:val="0"/>
        <w:ind w:left="4962"/>
        <w:rPr>
          <w:sz w:val="28"/>
          <w:szCs w:val="28"/>
          <w:lang w:eastAsia="ru-RU"/>
        </w:rPr>
      </w:pPr>
    </w:p>
    <w:p w:rsidR="00C63792" w:rsidRPr="00647215" w:rsidRDefault="00921EBD">
      <w:pPr>
        <w:snapToGrid w:val="0"/>
        <w:ind w:left="4962"/>
        <w:rPr>
          <w:sz w:val="28"/>
          <w:szCs w:val="28"/>
          <w:highlight w:val="yellow"/>
          <w:lang w:eastAsia="ru-RU"/>
        </w:rPr>
      </w:pPr>
      <w:r>
        <w:rPr>
          <w:sz w:val="28"/>
          <w:szCs w:val="28"/>
          <w:lang w:eastAsia="ru-RU"/>
        </w:rPr>
        <w:t>А.П. Шабанов</w:t>
      </w:r>
      <w:r w:rsidR="00647215" w:rsidRPr="00647215">
        <w:rPr>
          <w:sz w:val="28"/>
          <w:szCs w:val="28"/>
          <w:highlight w:val="yellow"/>
          <w:lang w:eastAsia="ru-RU"/>
        </w:rPr>
        <w:t xml:space="preserve">               </w:t>
      </w:r>
    </w:p>
    <w:p w:rsidR="00C63792" w:rsidRDefault="00C63792">
      <w:pPr>
        <w:snapToGrid w:val="0"/>
        <w:ind w:left="4962"/>
        <w:jc w:val="center"/>
        <w:rPr>
          <w:sz w:val="28"/>
          <w:szCs w:val="28"/>
          <w:lang w:eastAsia="ru-RU"/>
        </w:rPr>
      </w:pPr>
    </w:p>
    <w:p w:rsidR="00C63792" w:rsidRDefault="00921EBD">
      <w:pPr>
        <w:snapToGrid w:val="0"/>
        <w:ind w:left="4962"/>
      </w:pPr>
      <w:r>
        <w:rPr>
          <w:sz w:val="28"/>
          <w:szCs w:val="28"/>
          <w:lang w:eastAsia="ru-RU"/>
        </w:rPr>
        <w:t xml:space="preserve">от </w:t>
      </w:r>
      <w:r w:rsidR="0045409E">
        <w:rPr>
          <w:sz w:val="28"/>
          <w:szCs w:val="28"/>
          <w:lang w:eastAsia="ru-RU"/>
        </w:rPr>
        <w:t>12 февраля</w:t>
      </w:r>
      <w:r>
        <w:rPr>
          <w:sz w:val="28"/>
          <w:szCs w:val="28"/>
          <w:lang w:eastAsia="ru-RU"/>
        </w:rPr>
        <w:t xml:space="preserve"> </w:t>
      </w:r>
      <w:r w:rsidR="00647215">
        <w:rPr>
          <w:sz w:val="28"/>
          <w:szCs w:val="28"/>
          <w:lang w:eastAsia="ru-RU"/>
        </w:rPr>
        <w:t>2026 год</w:t>
      </w:r>
    </w:p>
    <w:p w:rsidR="00C63792" w:rsidRDefault="00C63792">
      <w:pPr>
        <w:snapToGrid w:val="0"/>
        <w:ind w:left="4962"/>
      </w:pPr>
    </w:p>
    <w:p w:rsidR="00C63792" w:rsidRDefault="00C63792">
      <w:pPr>
        <w:snapToGrid w:val="0"/>
        <w:ind w:left="4962"/>
      </w:pPr>
    </w:p>
    <w:p w:rsidR="00C63792" w:rsidRDefault="00C63792">
      <w:pPr>
        <w:snapToGrid w:val="0"/>
        <w:ind w:left="4962"/>
      </w:pPr>
    </w:p>
    <w:p w:rsidR="00C63792" w:rsidRDefault="00C63792">
      <w:pPr>
        <w:snapToGrid w:val="0"/>
        <w:ind w:left="4962"/>
      </w:pPr>
    </w:p>
    <w:p w:rsidR="00C63792" w:rsidRDefault="00C63792">
      <w:pPr>
        <w:snapToGrid w:val="0"/>
        <w:ind w:left="4962"/>
      </w:pPr>
    </w:p>
    <w:p w:rsidR="00C63792" w:rsidRDefault="00C63792">
      <w:pPr>
        <w:snapToGrid w:val="0"/>
        <w:ind w:left="4962"/>
      </w:pPr>
    </w:p>
    <w:p w:rsidR="00C63792" w:rsidRDefault="00C63792">
      <w:pPr>
        <w:snapToGrid w:val="0"/>
        <w:ind w:left="4962"/>
      </w:pPr>
    </w:p>
    <w:p w:rsidR="00C63792" w:rsidRDefault="00C63792">
      <w:pPr>
        <w:snapToGrid w:val="0"/>
        <w:ind w:left="4962"/>
      </w:pPr>
    </w:p>
    <w:p w:rsidR="00C63792" w:rsidRDefault="00C63792">
      <w:pPr>
        <w:snapToGrid w:val="0"/>
        <w:ind w:left="4962"/>
      </w:pPr>
    </w:p>
    <w:p w:rsidR="00C63792" w:rsidRDefault="00647215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36"/>
          <w:szCs w:val="36"/>
          <w:lang w:eastAsia="ru-RU"/>
        </w:rPr>
      </w:pPr>
      <w:r>
        <w:rPr>
          <w:rFonts w:eastAsia="Calibri"/>
          <w:b/>
          <w:color w:val="000000"/>
          <w:spacing w:val="2"/>
          <w:sz w:val="36"/>
          <w:szCs w:val="36"/>
          <w:lang w:eastAsia="ru-RU"/>
        </w:rPr>
        <w:t xml:space="preserve">Порядок (план) </w:t>
      </w:r>
    </w:p>
    <w:p w:rsidR="00C63792" w:rsidRDefault="00647215">
      <w:pPr>
        <w:shd w:val="clear" w:color="auto" w:fill="FFFFFF"/>
        <w:jc w:val="center"/>
        <w:textAlignment w:val="baseline"/>
        <w:outlineLvl w:val="1"/>
        <w:rPr>
          <w:b/>
          <w:color w:val="000000"/>
          <w:spacing w:val="2"/>
          <w:sz w:val="36"/>
          <w:szCs w:val="36"/>
          <w:lang w:eastAsia="ru-RU"/>
        </w:rPr>
      </w:pPr>
      <w:r>
        <w:rPr>
          <w:rFonts w:eastAsia="Calibri"/>
          <w:b/>
          <w:spacing w:val="2"/>
          <w:sz w:val="36"/>
          <w:szCs w:val="36"/>
          <w:lang w:eastAsia="ru-RU"/>
        </w:rPr>
        <w:t>действий по ликвидации последствий аварийных ситуаций в сфере теплоснабжения</w:t>
      </w:r>
      <w:r>
        <w:rPr>
          <w:rFonts w:eastAsia="Calibri"/>
          <w:b/>
          <w:color w:val="000000"/>
          <w:spacing w:val="2"/>
          <w:sz w:val="36"/>
          <w:szCs w:val="36"/>
          <w:lang w:eastAsia="ru-RU"/>
        </w:rPr>
        <w:t xml:space="preserve"> </w:t>
      </w:r>
      <w:r>
        <w:rPr>
          <w:b/>
          <w:color w:val="000000"/>
          <w:spacing w:val="2"/>
          <w:sz w:val="36"/>
          <w:szCs w:val="36"/>
          <w:lang w:eastAsia="ru-RU"/>
        </w:rPr>
        <w:t>в</w:t>
      </w:r>
    </w:p>
    <w:p w:rsidR="00C63792" w:rsidRDefault="00647215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36"/>
          <w:szCs w:val="36"/>
          <w:lang w:eastAsia="ru-RU"/>
        </w:rPr>
      </w:pPr>
      <w:r>
        <w:rPr>
          <w:rFonts w:eastAsia="Calibri"/>
          <w:b/>
          <w:color w:val="000000"/>
          <w:spacing w:val="2"/>
          <w:sz w:val="36"/>
          <w:szCs w:val="36"/>
          <w:lang w:eastAsia="ru-RU"/>
        </w:rPr>
        <w:t xml:space="preserve"> муниципальном образовании </w:t>
      </w:r>
    </w:p>
    <w:p w:rsidR="00C63792" w:rsidRDefault="00B72725">
      <w:pPr>
        <w:shd w:val="clear" w:color="auto" w:fill="FFFFFF" w:themeFill="background1"/>
        <w:jc w:val="center"/>
        <w:textAlignment w:val="baseline"/>
        <w:outlineLvl w:val="1"/>
        <w:rPr>
          <w:rFonts w:eastAsia="Calibri"/>
          <w:b/>
          <w:color w:val="000000"/>
          <w:spacing w:val="2"/>
          <w:sz w:val="36"/>
          <w:szCs w:val="36"/>
          <w:lang w:eastAsia="ru-RU"/>
        </w:rPr>
      </w:pPr>
      <w:r>
        <w:rPr>
          <w:rFonts w:eastAsia="Calibri"/>
          <w:b/>
          <w:color w:val="000000"/>
          <w:spacing w:val="2"/>
          <w:sz w:val="36"/>
          <w:szCs w:val="36"/>
          <w:lang w:eastAsia="ru-RU"/>
        </w:rPr>
        <w:t>Шабельского</w:t>
      </w:r>
      <w:r w:rsidR="00647215">
        <w:rPr>
          <w:rFonts w:eastAsia="Calibri"/>
          <w:b/>
          <w:color w:val="000000"/>
          <w:spacing w:val="2"/>
          <w:sz w:val="36"/>
          <w:szCs w:val="36"/>
          <w:lang w:eastAsia="ru-RU"/>
        </w:rPr>
        <w:t xml:space="preserve"> сельское поселение </w:t>
      </w:r>
    </w:p>
    <w:p w:rsidR="00B72725" w:rsidRDefault="00647215">
      <w:pPr>
        <w:shd w:val="clear" w:color="auto" w:fill="FFFFFF" w:themeFill="background1"/>
        <w:jc w:val="center"/>
        <w:textAlignment w:val="baseline"/>
        <w:outlineLvl w:val="1"/>
        <w:rPr>
          <w:rFonts w:eastAsia="Calibri"/>
          <w:b/>
          <w:color w:val="000000"/>
          <w:spacing w:val="2"/>
          <w:sz w:val="36"/>
          <w:szCs w:val="36"/>
          <w:lang w:eastAsia="ru-RU"/>
        </w:rPr>
      </w:pPr>
      <w:r>
        <w:rPr>
          <w:rFonts w:eastAsia="Calibri"/>
          <w:b/>
          <w:color w:val="000000"/>
          <w:spacing w:val="2"/>
          <w:sz w:val="36"/>
          <w:szCs w:val="36"/>
          <w:lang w:eastAsia="ru-RU"/>
        </w:rPr>
        <w:t>Щербиновского</w:t>
      </w:r>
      <w:r w:rsidR="00B72725">
        <w:rPr>
          <w:rFonts w:eastAsia="Calibri"/>
          <w:b/>
          <w:color w:val="000000"/>
          <w:spacing w:val="2"/>
          <w:sz w:val="36"/>
          <w:szCs w:val="36"/>
          <w:lang w:eastAsia="ru-RU"/>
        </w:rPr>
        <w:t xml:space="preserve"> муниципального</w:t>
      </w:r>
      <w:r>
        <w:rPr>
          <w:rFonts w:eastAsia="Calibri"/>
          <w:b/>
          <w:color w:val="000000"/>
          <w:spacing w:val="2"/>
          <w:sz w:val="36"/>
          <w:szCs w:val="36"/>
          <w:lang w:eastAsia="ru-RU"/>
        </w:rPr>
        <w:t xml:space="preserve"> района</w:t>
      </w:r>
    </w:p>
    <w:p w:rsidR="00C63792" w:rsidRDefault="00647215">
      <w:pPr>
        <w:shd w:val="clear" w:color="auto" w:fill="FFFFFF" w:themeFill="background1"/>
        <w:jc w:val="center"/>
        <w:textAlignment w:val="baseline"/>
        <w:outlineLvl w:val="1"/>
        <w:rPr>
          <w:rFonts w:eastAsia="Calibri"/>
          <w:b/>
          <w:spacing w:val="2"/>
          <w:sz w:val="36"/>
          <w:szCs w:val="36"/>
          <w:lang w:eastAsia="ru-RU"/>
        </w:rPr>
      </w:pPr>
      <w:r>
        <w:rPr>
          <w:rFonts w:eastAsia="Calibri"/>
          <w:b/>
          <w:color w:val="000000"/>
          <w:spacing w:val="2"/>
          <w:sz w:val="36"/>
          <w:szCs w:val="36"/>
          <w:lang w:eastAsia="ru-RU"/>
        </w:rPr>
        <w:t>Краснодарского края</w:t>
      </w:r>
    </w:p>
    <w:p w:rsidR="00C63792" w:rsidRDefault="00C63792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36"/>
          <w:szCs w:val="36"/>
          <w:lang w:eastAsia="ru-RU"/>
        </w:rPr>
      </w:pPr>
    </w:p>
    <w:p w:rsidR="00C63792" w:rsidRDefault="00C63792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</w:p>
    <w:p w:rsidR="00C63792" w:rsidRDefault="00C63792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</w:p>
    <w:p w:rsidR="00C63792" w:rsidRDefault="00647215">
      <w:pPr>
        <w:shd w:val="clear" w:color="auto" w:fill="FFFFFF"/>
        <w:textAlignment w:val="baseline"/>
        <w:outlineLvl w:val="1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СОГЛАСОВАНО:</w:t>
      </w:r>
    </w:p>
    <w:p w:rsidR="00C63792" w:rsidRDefault="00647215">
      <w:pPr>
        <w:shd w:val="clear" w:color="auto" w:fill="FFFFFF"/>
        <w:textAlignment w:val="baseline"/>
        <w:outlineLvl w:val="1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Министерство топливно-энергетического комплекса</w:t>
      </w:r>
    </w:p>
    <w:p w:rsidR="00C63792" w:rsidRDefault="00647215">
      <w:pPr>
        <w:shd w:val="clear" w:color="auto" w:fill="FFFFFF"/>
        <w:textAlignment w:val="baseline"/>
        <w:outlineLvl w:val="1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и жилищно-коммунального хозяйства Краснодарского края</w:t>
      </w:r>
    </w:p>
    <w:p w:rsidR="00C63792" w:rsidRDefault="00C63792">
      <w:pPr>
        <w:shd w:val="clear" w:color="auto" w:fill="FFFFFF"/>
        <w:textAlignment w:val="baseline"/>
        <w:outlineLvl w:val="1"/>
        <w:rPr>
          <w:rFonts w:eastAsia="Calibri"/>
          <w:spacing w:val="2"/>
          <w:sz w:val="28"/>
          <w:szCs w:val="28"/>
          <w:lang w:eastAsia="ru-RU"/>
        </w:rPr>
      </w:pPr>
    </w:p>
    <w:p w:rsidR="00C63792" w:rsidRDefault="00647215">
      <w:pPr>
        <w:shd w:val="clear" w:color="auto" w:fill="FFFFFF"/>
        <w:textAlignment w:val="baseline"/>
        <w:outlineLvl w:val="1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 xml:space="preserve">письмо от </w:t>
      </w:r>
      <w:r w:rsidR="00F34180">
        <w:rPr>
          <w:rFonts w:eastAsia="Calibri"/>
          <w:spacing w:val="2"/>
          <w:sz w:val="28"/>
          <w:szCs w:val="28"/>
          <w:lang w:eastAsia="ru-RU"/>
        </w:rPr>
        <w:t xml:space="preserve">12.02.2026 года </w:t>
      </w:r>
      <w:r>
        <w:rPr>
          <w:rFonts w:eastAsia="Calibri"/>
          <w:spacing w:val="2"/>
          <w:sz w:val="28"/>
          <w:szCs w:val="28"/>
          <w:lang w:eastAsia="ru-RU"/>
        </w:rPr>
        <w:t>№</w:t>
      </w:r>
      <w:r w:rsidR="00F34180">
        <w:rPr>
          <w:rFonts w:eastAsia="Calibri"/>
          <w:spacing w:val="2"/>
          <w:sz w:val="28"/>
          <w:szCs w:val="28"/>
          <w:lang w:eastAsia="ru-RU"/>
        </w:rPr>
        <w:t xml:space="preserve"> 70.13-08-2010/26</w:t>
      </w:r>
    </w:p>
    <w:p w:rsidR="00C63792" w:rsidRDefault="00C63792">
      <w:pPr>
        <w:shd w:val="clear" w:color="auto" w:fill="FFFFFF"/>
        <w:textAlignment w:val="baseline"/>
        <w:outlineLvl w:val="1"/>
        <w:rPr>
          <w:rFonts w:eastAsia="Calibri"/>
          <w:spacing w:val="2"/>
          <w:sz w:val="28"/>
          <w:szCs w:val="28"/>
          <w:lang w:eastAsia="ru-RU"/>
        </w:rPr>
      </w:pPr>
    </w:p>
    <w:p w:rsidR="00C63792" w:rsidRDefault="00647215">
      <w:pPr>
        <w:shd w:val="clear" w:color="auto" w:fill="FFFFFF"/>
        <w:textAlignment w:val="baseline"/>
        <w:outlineLvl w:val="1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Министерство гражданской обороны</w:t>
      </w:r>
    </w:p>
    <w:p w:rsidR="00C63792" w:rsidRDefault="00647215">
      <w:pPr>
        <w:shd w:val="clear" w:color="auto" w:fill="FFFFFF"/>
        <w:textAlignment w:val="baseline"/>
        <w:outlineLvl w:val="1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и чрезвычайных ситуаций Краснодарского края</w:t>
      </w:r>
    </w:p>
    <w:p w:rsidR="00C63792" w:rsidRDefault="00C63792">
      <w:pPr>
        <w:shd w:val="clear" w:color="auto" w:fill="FFFFFF"/>
        <w:textAlignment w:val="baseline"/>
        <w:outlineLvl w:val="1"/>
        <w:rPr>
          <w:rFonts w:eastAsia="Calibri"/>
          <w:spacing w:val="2"/>
          <w:sz w:val="28"/>
          <w:szCs w:val="28"/>
          <w:lang w:eastAsia="ru-RU"/>
        </w:rPr>
      </w:pPr>
    </w:p>
    <w:p w:rsidR="00C63792" w:rsidRDefault="00647215">
      <w:pPr>
        <w:shd w:val="clear" w:color="auto" w:fill="FFFFFF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 xml:space="preserve">письмо от </w:t>
      </w:r>
      <w:r w:rsidR="0045409E">
        <w:rPr>
          <w:rFonts w:eastAsia="Calibri"/>
          <w:spacing w:val="2"/>
          <w:sz w:val="28"/>
          <w:szCs w:val="28"/>
          <w:lang w:eastAsia="ru-RU"/>
        </w:rPr>
        <w:t>06</w:t>
      </w:r>
      <w:r w:rsidR="00F34180">
        <w:rPr>
          <w:rFonts w:eastAsia="Calibri"/>
          <w:spacing w:val="2"/>
          <w:sz w:val="28"/>
          <w:szCs w:val="28"/>
          <w:lang w:eastAsia="ru-RU"/>
        </w:rPr>
        <w:t>.0</w:t>
      </w:r>
      <w:r w:rsidR="0045409E">
        <w:rPr>
          <w:rFonts w:eastAsia="Calibri"/>
          <w:spacing w:val="2"/>
          <w:sz w:val="28"/>
          <w:szCs w:val="28"/>
          <w:lang w:eastAsia="ru-RU"/>
        </w:rPr>
        <w:t>2</w:t>
      </w:r>
      <w:r w:rsidR="00F34180">
        <w:rPr>
          <w:rFonts w:eastAsia="Calibri"/>
          <w:spacing w:val="2"/>
          <w:sz w:val="28"/>
          <w:szCs w:val="28"/>
          <w:lang w:eastAsia="ru-RU"/>
        </w:rPr>
        <w:t xml:space="preserve">.2026 года </w:t>
      </w:r>
      <w:r>
        <w:rPr>
          <w:rFonts w:eastAsia="Calibri"/>
          <w:spacing w:val="2"/>
          <w:sz w:val="28"/>
          <w:szCs w:val="28"/>
          <w:lang w:eastAsia="ru-RU"/>
        </w:rPr>
        <w:t>№</w:t>
      </w:r>
      <w:r w:rsidR="00F34180">
        <w:rPr>
          <w:rFonts w:eastAsia="Calibri"/>
          <w:spacing w:val="2"/>
          <w:sz w:val="28"/>
          <w:szCs w:val="28"/>
          <w:lang w:eastAsia="ru-RU"/>
        </w:rPr>
        <w:t xml:space="preserve"> </w:t>
      </w:r>
      <w:r w:rsidR="0045409E">
        <w:rPr>
          <w:rFonts w:eastAsia="Calibri"/>
          <w:spacing w:val="2"/>
          <w:sz w:val="28"/>
          <w:szCs w:val="28"/>
          <w:lang w:eastAsia="ru-RU"/>
        </w:rPr>
        <w:t>68-07-04-647/</w:t>
      </w:r>
      <w:r w:rsidR="00F34180">
        <w:rPr>
          <w:rFonts w:eastAsia="Calibri"/>
          <w:spacing w:val="2"/>
          <w:sz w:val="28"/>
          <w:szCs w:val="28"/>
          <w:lang w:eastAsia="ru-RU"/>
        </w:rPr>
        <w:t>26</w:t>
      </w:r>
    </w:p>
    <w:p w:rsidR="00C63792" w:rsidRDefault="00C63792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</w:p>
    <w:p w:rsidR="00C63792" w:rsidRDefault="00C63792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</w:p>
    <w:p w:rsidR="00C63792" w:rsidRDefault="00C63792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</w:p>
    <w:p w:rsidR="00C63792" w:rsidRDefault="00C63792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</w:p>
    <w:p w:rsidR="002E5200" w:rsidRDefault="002E5200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</w:p>
    <w:p w:rsidR="00C63792" w:rsidRDefault="00647215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b/>
          <w:spacing w:val="2"/>
          <w:sz w:val="28"/>
          <w:szCs w:val="28"/>
          <w:lang w:eastAsia="ru-RU"/>
        </w:rPr>
        <w:t>2026 год</w:t>
      </w:r>
    </w:p>
    <w:p w:rsidR="00C63792" w:rsidRDefault="00647215">
      <w:pPr>
        <w:shd w:val="clear" w:color="auto" w:fill="FFFFFF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lastRenderedPageBreak/>
        <w:t>Содержание</w:t>
      </w:r>
    </w:p>
    <w:p w:rsidR="00C63792" w:rsidRDefault="00C63792">
      <w:pPr>
        <w:shd w:val="clear" w:color="auto" w:fill="FFFFFF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</w:p>
    <w:p w:rsidR="00C63792" w:rsidRDefault="0064721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="0045409E">
        <w:rPr>
          <w:sz w:val="28"/>
          <w:szCs w:val="28"/>
        </w:rPr>
        <w:t>1</w:t>
      </w:r>
      <w:r>
        <w:rPr>
          <w:sz w:val="28"/>
          <w:szCs w:val="28"/>
        </w:rPr>
        <w:t>. Задачи Порядка…………………………………………………………..9</w:t>
      </w:r>
    </w:p>
    <w:p w:rsidR="00C63792" w:rsidRDefault="00C63792">
      <w:pPr>
        <w:spacing w:line="276" w:lineRule="auto"/>
        <w:rPr>
          <w:sz w:val="28"/>
          <w:szCs w:val="28"/>
        </w:rPr>
      </w:pPr>
    </w:p>
    <w:p w:rsidR="00C63792" w:rsidRDefault="0064721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="0045409E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>
        <w:rPr>
          <w:rFonts w:eastAsia="Calibri"/>
          <w:spacing w:val="2"/>
          <w:sz w:val="28"/>
          <w:szCs w:val="28"/>
          <w:lang w:eastAsia="ru-RU"/>
        </w:rPr>
        <w:t>Сценарии наиболее вероятных аварий и наиболее опасных по последствиям аварий, а также источники (места) их возникновения…………………………………………………………………….10</w:t>
      </w:r>
    </w:p>
    <w:p w:rsidR="00C63792" w:rsidRDefault="00C63792">
      <w:pPr>
        <w:spacing w:line="276" w:lineRule="auto"/>
        <w:jc w:val="both"/>
        <w:rPr>
          <w:sz w:val="28"/>
          <w:szCs w:val="28"/>
        </w:rPr>
      </w:pPr>
    </w:p>
    <w:p w:rsidR="00C63792" w:rsidRDefault="00647215">
      <w:pPr>
        <w:spacing w:line="276" w:lineRule="auto"/>
        <w:jc w:val="both"/>
        <w:rPr>
          <w:sz w:val="28"/>
          <w:szCs w:val="28"/>
        </w:rPr>
      </w:pPr>
      <w:r>
        <w:rPr>
          <w:rFonts w:eastAsia="Calibri"/>
          <w:spacing w:val="2"/>
          <w:sz w:val="28"/>
          <w:szCs w:val="28"/>
          <w:lang w:eastAsia="ru-RU"/>
        </w:rPr>
        <w:t xml:space="preserve">Раздел </w:t>
      </w:r>
      <w:r w:rsidR="0045409E">
        <w:rPr>
          <w:rFonts w:eastAsia="Calibri"/>
          <w:spacing w:val="2"/>
          <w:sz w:val="28"/>
          <w:szCs w:val="28"/>
          <w:lang w:eastAsia="ru-RU"/>
        </w:rPr>
        <w:t>3</w:t>
      </w:r>
      <w:r>
        <w:rPr>
          <w:rFonts w:eastAsia="Calibri"/>
          <w:spacing w:val="2"/>
          <w:sz w:val="28"/>
          <w:szCs w:val="28"/>
          <w:lang w:eastAsia="ru-RU"/>
        </w:rPr>
        <w:t>. Порядок и процедура организации взаимодействия сил и средств, а также организаций, функционирующих в системах теплоснабжения, на основании заключенных соглашений об управлении системами теплоснабжения соответствии с требованиями части 5 статьи 18 Федерального закона о теплоснабжении…………………………………………………………19</w:t>
      </w:r>
    </w:p>
    <w:p w:rsidR="00C63792" w:rsidRDefault="00C63792">
      <w:pPr>
        <w:spacing w:line="276" w:lineRule="auto"/>
        <w:jc w:val="both"/>
        <w:rPr>
          <w:sz w:val="28"/>
          <w:szCs w:val="28"/>
        </w:rPr>
      </w:pPr>
    </w:p>
    <w:p w:rsidR="00C63792" w:rsidRDefault="00647215">
      <w:pPr>
        <w:spacing w:line="276" w:lineRule="auto"/>
        <w:jc w:val="both"/>
        <w:rPr>
          <w:sz w:val="28"/>
          <w:szCs w:val="28"/>
        </w:rPr>
      </w:pPr>
      <w:r>
        <w:rPr>
          <w:rFonts w:eastAsia="Calibri"/>
          <w:spacing w:val="2"/>
          <w:sz w:val="28"/>
          <w:szCs w:val="28"/>
          <w:lang w:eastAsia="ru-RU"/>
        </w:rPr>
        <w:t xml:space="preserve">Раздел </w:t>
      </w:r>
      <w:r w:rsidR="0045409E">
        <w:rPr>
          <w:rFonts w:eastAsia="Calibri"/>
          <w:spacing w:val="2"/>
          <w:sz w:val="28"/>
          <w:szCs w:val="28"/>
          <w:lang w:eastAsia="ru-RU"/>
        </w:rPr>
        <w:t>4</w:t>
      </w:r>
      <w:r>
        <w:rPr>
          <w:rFonts w:eastAsia="Calibri"/>
          <w:spacing w:val="2"/>
          <w:sz w:val="28"/>
          <w:szCs w:val="28"/>
          <w:lang w:eastAsia="ru-RU"/>
        </w:rPr>
        <w:t>. Состав и дислокация сил и средств…………………………………...20</w:t>
      </w:r>
    </w:p>
    <w:p w:rsidR="00B72725" w:rsidRDefault="00B72725">
      <w:pPr>
        <w:spacing w:line="276" w:lineRule="auto"/>
        <w:jc w:val="both"/>
        <w:rPr>
          <w:rFonts w:eastAsia="Calibri"/>
          <w:spacing w:val="2"/>
          <w:sz w:val="28"/>
          <w:szCs w:val="28"/>
          <w:lang w:eastAsia="ru-RU"/>
        </w:rPr>
      </w:pPr>
    </w:p>
    <w:p w:rsidR="00C63792" w:rsidRDefault="00647215">
      <w:pPr>
        <w:spacing w:line="276" w:lineRule="auto"/>
        <w:jc w:val="both"/>
      </w:pPr>
      <w:r>
        <w:rPr>
          <w:rFonts w:eastAsia="Calibri"/>
          <w:spacing w:val="2"/>
          <w:sz w:val="28"/>
          <w:szCs w:val="28"/>
          <w:lang w:eastAsia="ru-RU"/>
        </w:rPr>
        <w:t xml:space="preserve">Раздел </w:t>
      </w:r>
      <w:r w:rsidR="0045409E">
        <w:rPr>
          <w:rFonts w:eastAsia="Calibri"/>
          <w:spacing w:val="2"/>
          <w:sz w:val="28"/>
          <w:szCs w:val="28"/>
          <w:lang w:eastAsia="ru-RU"/>
        </w:rPr>
        <w:t>5</w:t>
      </w:r>
      <w:r>
        <w:rPr>
          <w:rFonts w:eastAsia="Calibri"/>
          <w:spacing w:val="2"/>
          <w:sz w:val="28"/>
          <w:szCs w:val="28"/>
          <w:lang w:eastAsia="ru-RU"/>
        </w:rPr>
        <w:t>. Перечень мероприятий, направленных на обеспечение безопасности населения (в случае если в результате аварий на объекте теплоснабжения может возникнуть угроза безопасности населения)……………………………23</w:t>
      </w:r>
    </w:p>
    <w:p w:rsidR="00C63792" w:rsidRDefault="00C63792">
      <w:pPr>
        <w:spacing w:line="276" w:lineRule="auto"/>
        <w:jc w:val="both"/>
      </w:pPr>
    </w:p>
    <w:p w:rsidR="00C63792" w:rsidRDefault="00647215">
      <w:pPr>
        <w:spacing w:line="276" w:lineRule="auto"/>
        <w:jc w:val="both"/>
      </w:pPr>
      <w:r>
        <w:rPr>
          <w:rFonts w:eastAsia="Calibri"/>
          <w:spacing w:val="2"/>
          <w:sz w:val="28"/>
          <w:szCs w:val="28"/>
          <w:lang w:eastAsia="ru-RU"/>
        </w:rPr>
        <w:t xml:space="preserve">Раздел </w:t>
      </w:r>
      <w:r w:rsidR="0045409E">
        <w:rPr>
          <w:rFonts w:eastAsia="Calibri"/>
          <w:spacing w:val="2"/>
          <w:sz w:val="28"/>
          <w:szCs w:val="28"/>
          <w:lang w:eastAsia="ru-RU"/>
        </w:rPr>
        <w:t>6</w:t>
      </w:r>
      <w:r>
        <w:rPr>
          <w:rFonts w:eastAsia="Calibri"/>
          <w:spacing w:val="2"/>
          <w:sz w:val="28"/>
          <w:szCs w:val="28"/>
          <w:lang w:eastAsia="ru-RU"/>
        </w:rPr>
        <w:t>. Порядок организации материально-технического, инженерного и финансового обеспечения операций по локализации и ликвидации аварий на объекте теплоснабжения………………………………………………………….23</w:t>
      </w:r>
    </w:p>
    <w:p w:rsidR="00C63792" w:rsidRDefault="00C63792">
      <w:pPr>
        <w:spacing w:line="276" w:lineRule="auto"/>
        <w:jc w:val="both"/>
      </w:pPr>
    </w:p>
    <w:p w:rsidR="00C63792" w:rsidRDefault="00647215">
      <w:pPr>
        <w:spacing w:line="276" w:lineRule="auto"/>
        <w:jc w:val="both"/>
      </w:pPr>
      <w:r>
        <w:rPr>
          <w:rFonts w:eastAsia="Calibri"/>
          <w:spacing w:val="2"/>
          <w:sz w:val="28"/>
          <w:szCs w:val="28"/>
          <w:lang w:eastAsia="ru-RU"/>
        </w:rPr>
        <w:t xml:space="preserve">Раздел </w:t>
      </w:r>
      <w:r w:rsidR="0045409E">
        <w:rPr>
          <w:rFonts w:eastAsia="Calibri"/>
          <w:spacing w:val="2"/>
          <w:sz w:val="28"/>
          <w:szCs w:val="28"/>
          <w:lang w:eastAsia="ru-RU"/>
        </w:rPr>
        <w:t>7</w:t>
      </w:r>
      <w:r>
        <w:rPr>
          <w:rFonts w:eastAsia="Calibri"/>
          <w:spacing w:val="2"/>
          <w:sz w:val="28"/>
          <w:szCs w:val="28"/>
          <w:lang w:eastAsia="ru-RU"/>
        </w:rPr>
        <w:t xml:space="preserve">. </w:t>
      </w:r>
      <w:r>
        <w:rPr>
          <w:spacing w:val="2"/>
          <w:sz w:val="28"/>
          <w:szCs w:val="28"/>
          <w:lang w:eastAsia="ru-RU"/>
        </w:rPr>
        <w:t xml:space="preserve">Порядок организации взаимодействия </w:t>
      </w:r>
      <w:r>
        <w:rPr>
          <w:rFonts w:eastAsia="Calibri"/>
          <w:spacing w:val="2"/>
          <w:sz w:val="28"/>
          <w:szCs w:val="28"/>
          <w:lang w:eastAsia="ru-RU"/>
        </w:rPr>
        <w:t xml:space="preserve">сторонних сетевых </w:t>
      </w:r>
      <w:r>
        <w:rPr>
          <w:sz w:val="28"/>
          <w:szCs w:val="28"/>
          <w:lang w:eastAsia="ru-RU"/>
        </w:rPr>
        <w:t xml:space="preserve">организаций, </w:t>
      </w:r>
      <w:r>
        <w:rPr>
          <w:sz w:val="28"/>
          <w:szCs w:val="28"/>
        </w:rPr>
        <w:t xml:space="preserve">связанных с функционированием </w:t>
      </w:r>
      <w:r>
        <w:rPr>
          <w:spacing w:val="2"/>
          <w:sz w:val="28"/>
          <w:szCs w:val="28"/>
          <w:lang w:eastAsia="ru-RU"/>
        </w:rPr>
        <w:t>систем теплоснабжения …….26</w:t>
      </w:r>
    </w:p>
    <w:p w:rsidR="00C63792" w:rsidRDefault="00C63792">
      <w:pPr>
        <w:spacing w:line="276" w:lineRule="auto"/>
        <w:jc w:val="both"/>
      </w:pPr>
    </w:p>
    <w:p w:rsidR="00C63792" w:rsidRDefault="00647215">
      <w:pPr>
        <w:spacing w:line="276" w:lineRule="auto"/>
        <w:jc w:val="both"/>
      </w:pPr>
      <w:r>
        <w:rPr>
          <w:spacing w:val="2"/>
          <w:sz w:val="28"/>
          <w:szCs w:val="28"/>
          <w:lang w:eastAsia="ru-RU"/>
        </w:rPr>
        <w:t xml:space="preserve">Раздел </w:t>
      </w:r>
      <w:r w:rsidR="0045409E">
        <w:rPr>
          <w:spacing w:val="2"/>
          <w:sz w:val="28"/>
          <w:szCs w:val="28"/>
          <w:lang w:eastAsia="ru-RU"/>
        </w:rPr>
        <w:t>8</w:t>
      </w:r>
      <w:r>
        <w:rPr>
          <w:spacing w:val="2"/>
          <w:sz w:val="28"/>
          <w:szCs w:val="28"/>
          <w:lang w:eastAsia="ru-RU"/>
        </w:rPr>
        <w:t>. Документы и инструкции используемые для ликвидации последствий аварийных ситуаций………………………………………………..26</w:t>
      </w:r>
    </w:p>
    <w:p w:rsidR="00C63792" w:rsidRDefault="00C63792">
      <w:pPr>
        <w:spacing w:line="276" w:lineRule="auto"/>
        <w:jc w:val="both"/>
      </w:pPr>
    </w:p>
    <w:p w:rsidR="00C63792" w:rsidRDefault="00647215">
      <w:pPr>
        <w:spacing w:line="276" w:lineRule="auto"/>
        <w:jc w:val="both"/>
        <w:rPr>
          <w:sz w:val="28"/>
          <w:szCs w:val="28"/>
        </w:rPr>
      </w:pPr>
      <w:r>
        <w:rPr>
          <w:spacing w:val="2"/>
          <w:sz w:val="28"/>
          <w:szCs w:val="28"/>
          <w:lang w:eastAsia="ru-RU"/>
        </w:rPr>
        <w:t>Приложение № 1</w:t>
      </w:r>
    </w:p>
    <w:p w:rsidR="00C63792" w:rsidRDefault="00C63792">
      <w:pPr>
        <w:spacing w:line="276" w:lineRule="auto"/>
        <w:jc w:val="both"/>
        <w:rPr>
          <w:sz w:val="28"/>
          <w:szCs w:val="28"/>
        </w:rPr>
      </w:pPr>
    </w:p>
    <w:p w:rsidR="001034CC" w:rsidRDefault="001034CC">
      <w:pPr>
        <w:spacing w:line="276" w:lineRule="auto"/>
        <w:jc w:val="both"/>
        <w:rPr>
          <w:spacing w:val="2"/>
          <w:sz w:val="28"/>
          <w:szCs w:val="28"/>
          <w:lang w:eastAsia="ru-RU"/>
        </w:rPr>
      </w:pPr>
    </w:p>
    <w:p w:rsidR="0045409E" w:rsidRDefault="0045409E">
      <w:pPr>
        <w:spacing w:line="276" w:lineRule="auto"/>
        <w:jc w:val="both"/>
        <w:rPr>
          <w:spacing w:val="2"/>
          <w:sz w:val="28"/>
          <w:szCs w:val="28"/>
          <w:lang w:eastAsia="ru-RU"/>
        </w:rPr>
      </w:pPr>
    </w:p>
    <w:p w:rsidR="0045409E" w:rsidRDefault="0045409E">
      <w:pPr>
        <w:spacing w:line="276" w:lineRule="auto"/>
        <w:jc w:val="both"/>
        <w:rPr>
          <w:spacing w:val="2"/>
          <w:sz w:val="28"/>
          <w:szCs w:val="28"/>
          <w:lang w:eastAsia="ru-RU"/>
        </w:rPr>
      </w:pPr>
    </w:p>
    <w:p w:rsidR="0045409E" w:rsidRDefault="0045409E">
      <w:pPr>
        <w:spacing w:line="276" w:lineRule="auto"/>
        <w:jc w:val="both"/>
        <w:rPr>
          <w:spacing w:val="2"/>
          <w:sz w:val="28"/>
          <w:szCs w:val="28"/>
          <w:lang w:eastAsia="ru-RU"/>
        </w:rPr>
      </w:pPr>
    </w:p>
    <w:p w:rsidR="0045409E" w:rsidRDefault="0045409E">
      <w:pPr>
        <w:spacing w:line="276" w:lineRule="auto"/>
        <w:jc w:val="both"/>
        <w:rPr>
          <w:spacing w:val="2"/>
          <w:sz w:val="28"/>
          <w:szCs w:val="28"/>
          <w:lang w:eastAsia="ru-RU"/>
        </w:rPr>
      </w:pPr>
    </w:p>
    <w:p w:rsidR="0045409E" w:rsidRDefault="0045409E">
      <w:pPr>
        <w:spacing w:line="276" w:lineRule="auto"/>
        <w:jc w:val="both"/>
        <w:rPr>
          <w:spacing w:val="2"/>
          <w:sz w:val="28"/>
          <w:szCs w:val="28"/>
          <w:lang w:eastAsia="ru-RU"/>
        </w:rPr>
      </w:pPr>
    </w:p>
    <w:p w:rsidR="0045409E" w:rsidRDefault="0045409E">
      <w:pPr>
        <w:spacing w:line="276" w:lineRule="auto"/>
        <w:jc w:val="both"/>
        <w:rPr>
          <w:spacing w:val="2"/>
          <w:sz w:val="28"/>
          <w:szCs w:val="28"/>
          <w:lang w:eastAsia="ru-RU"/>
        </w:rPr>
      </w:pPr>
    </w:p>
    <w:p w:rsidR="0045409E" w:rsidRDefault="0045409E">
      <w:pPr>
        <w:spacing w:line="276" w:lineRule="auto"/>
        <w:jc w:val="both"/>
        <w:rPr>
          <w:spacing w:val="2"/>
          <w:sz w:val="28"/>
          <w:szCs w:val="28"/>
          <w:lang w:eastAsia="ru-RU"/>
        </w:rPr>
      </w:pPr>
    </w:p>
    <w:p w:rsidR="0045409E" w:rsidRDefault="0045409E">
      <w:pPr>
        <w:spacing w:line="276" w:lineRule="auto"/>
        <w:jc w:val="both"/>
        <w:rPr>
          <w:spacing w:val="2"/>
          <w:sz w:val="28"/>
          <w:szCs w:val="28"/>
          <w:lang w:eastAsia="ru-RU"/>
        </w:rPr>
      </w:pPr>
    </w:p>
    <w:p w:rsidR="0045409E" w:rsidRDefault="0045409E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</w:p>
    <w:p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 xml:space="preserve">Раздел </w:t>
      </w:r>
      <w:r w:rsidR="0045409E">
        <w:rPr>
          <w:rFonts w:eastAsia="Calibri"/>
          <w:b/>
          <w:spacing w:val="2"/>
          <w:sz w:val="28"/>
          <w:szCs w:val="28"/>
          <w:lang w:eastAsia="ru-RU"/>
        </w:rPr>
        <w:t>1</w:t>
      </w:r>
    </w:p>
    <w:p w:rsidR="00C63792" w:rsidRDefault="00647215">
      <w:pPr>
        <w:shd w:val="clear" w:color="auto" w:fill="FFFFFF"/>
        <w:spacing w:line="315" w:lineRule="atLeast"/>
        <w:jc w:val="center"/>
        <w:textAlignment w:val="baseline"/>
      </w:pPr>
      <w:r>
        <w:rPr>
          <w:rFonts w:eastAsia="Calibri"/>
          <w:b/>
          <w:spacing w:val="2"/>
          <w:sz w:val="28"/>
          <w:szCs w:val="28"/>
          <w:lang w:eastAsia="ru-RU"/>
        </w:rPr>
        <w:t>Задачи Порядка</w:t>
      </w:r>
    </w:p>
    <w:p w:rsidR="00C63792" w:rsidRDefault="00C63792">
      <w:pPr>
        <w:shd w:val="clear" w:color="auto" w:fill="FFFFFF"/>
        <w:spacing w:line="315" w:lineRule="atLeast"/>
        <w:jc w:val="center"/>
        <w:textAlignment w:val="baseline"/>
      </w:pPr>
    </w:p>
    <w:p w:rsidR="00C63792" w:rsidRDefault="00647215">
      <w:pPr>
        <w:ind w:firstLine="708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 xml:space="preserve">2.1. Порядок должен решать в муниципальном образовании следующие задачи: </w:t>
      </w:r>
    </w:p>
    <w:p w:rsidR="00C63792" w:rsidRDefault="00647215">
      <w:pPr>
        <w:ind w:firstLine="708"/>
        <w:jc w:val="both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Arial"/>
          <w:color w:val="000000"/>
          <w:sz w:val="28"/>
          <w:szCs w:val="28"/>
        </w:rPr>
        <w:t xml:space="preserve">обеспечение надежной эксплуатации систем теплоснабжения; </w:t>
      </w:r>
    </w:p>
    <w:p w:rsidR="00C63792" w:rsidRDefault="0064721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повышение эффективности, устойчивости и надежности функционирования объектов социальной сферы;</w:t>
      </w:r>
    </w:p>
    <w:p w:rsidR="00C63792" w:rsidRDefault="0064721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мобилизация усилий по ликвидации технологических нарушений и аварийных ситуаций на объектах жилищно-коммунального назначения;</w:t>
      </w:r>
    </w:p>
    <w:p w:rsidR="00C63792" w:rsidRDefault="0064721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снижение до приемлемого уровня технологических нарушений и аварийных ситуаций на объектах жилищно-коммунального назначения;</w:t>
      </w:r>
    </w:p>
    <w:p w:rsidR="00C63792" w:rsidRDefault="0064721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минимизация последствий возникновения технологических нарушений и аварийных ситуаций на объектах жилищно-коммунального назначения;</w:t>
      </w:r>
    </w:p>
    <w:p w:rsidR="00C63792" w:rsidRDefault="0064721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приведение в готовность оперативных штабов по ликвидации аварийных ситуаций на объектах жилищно-коммунального назначения, концентрация необходимых сил и средств;</w:t>
      </w:r>
    </w:p>
    <w:p w:rsidR="00C63792" w:rsidRDefault="0064721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организация работ по локализации и ликвидации аварийных ситуаций;</w:t>
      </w:r>
    </w:p>
    <w:p w:rsidR="00C63792" w:rsidRDefault="0064721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color w:val="000000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обеспечение работ по локализации и ликвидации аварийных ситуаций материально-техническими ресурсами;</w:t>
      </w:r>
    </w:p>
    <w:p w:rsidR="00C63792" w:rsidRDefault="0064721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color w:val="000000"/>
          <w:spacing w:val="2"/>
          <w:sz w:val="28"/>
          <w:szCs w:val="28"/>
          <w:lang w:eastAsia="ru-RU"/>
        </w:rPr>
        <w:t>обеспечение устойчивого функционирования объектов жизнеобеспечения населения, социальной и культурной сферы в ходе возникновения и ликвидации аварийной ситуации.</w:t>
      </w:r>
    </w:p>
    <w:p w:rsidR="00C63792" w:rsidRDefault="00C63792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</w:p>
    <w:p w:rsidR="00151763" w:rsidRDefault="00151763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</w:p>
    <w:p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 xml:space="preserve">Раздел </w:t>
      </w:r>
      <w:r w:rsidR="0045409E">
        <w:rPr>
          <w:rFonts w:eastAsia="Calibri"/>
          <w:b/>
          <w:spacing w:val="2"/>
          <w:sz w:val="28"/>
          <w:szCs w:val="28"/>
          <w:lang w:eastAsia="ru-RU"/>
        </w:rPr>
        <w:t>3</w:t>
      </w:r>
    </w:p>
    <w:p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Сценарии наиболее вероятных аварий и наиболее</w:t>
      </w:r>
    </w:p>
    <w:p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опасных по последствиям аварий, а также</w:t>
      </w:r>
    </w:p>
    <w:p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sz w:val="28"/>
          <w:szCs w:val="28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источники (места) их возникновения</w:t>
      </w:r>
    </w:p>
    <w:p w:rsidR="00C63792" w:rsidRDefault="00C63792">
      <w:pPr>
        <w:shd w:val="clear" w:color="auto" w:fill="FFFFFF"/>
        <w:spacing w:line="315" w:lineRule="atLeast"/>
        <w:ind w:firstLine="709"/>
        <w:jc w:val="both"/>
        <w:textAlignment w:val="baseline"/>
        <w:rPr>
          <w:sz w:val="28"/>
          <w:szCs w:val="28"/>
        </w:rPr>
      </w:pP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Аварийные ситуации подразделяются на четыре группы в зависимости от последствий: </w:t>
      </w: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приводящие к прекращению теплоснабжения потребителей в отопительный период на срок более 24 часов; </w:t>
      </w: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приводящие к разрушению или повреждению оборудования объектов, которое привело к выходу из строя источников тепловой энергии или тепловых сетей на срок 3 суток и более; </w:t>
      </w: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приводящие к разрушению или повреждению сооружений, в которых находятся объекты, которое привело к прекращению теплоснабжения потребителей; </w:t>
      </w:r>
    </w:p>
    <w:p w:rsidR="00C63792" w:rsidRDefault="00647215">
      <w:pPr>
        <w:pStyle w:val="22"/>
        <w:ind w:firstLine="708"/>
        <w:rPr>
          <w:rFonts w:eastAsia="Calibri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 не повлекшие последствия, перечисленные выше,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</w:t>
      </w:r>
      <w:r>
        <w:rPr>
          <w:rFonts w:ascii="Times New Roman" w:hAnsi="Times New Roman" w:cs="Times New Roman"/>
          <w:sz w:val="28"/>
          <w:szCs w:val="28"/>
        </w:rPr>
        <w:lastRenderedPageBreak/>
        <w:t>сети в отопительный период на 30 процентов и более по сравнению с температурным графиком системы теплоснабжения.</w:t>
      </w:r>
    </w:p>
    <w:p w:rsidR="00C63792" w:rsidRDefault="0064721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3.2. К перечню наиболее вероятных аварий и наиболее опасных по последствиям, а также источникам (места) их возникновения относятся:</w:t>
      </w:r>
    </w:p>
    <w:p w:rsidR="00C63792" w:rsidRDefault="0064721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1) Аварийные ситуации на источниках тепловой энергии:</w:t>
      </w:r>
    </w:p>
    <w:p w:rsidR="00C63792" w:rsidRDefault="0064721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разрушение внутреннего газопровода;</w:t>
      </w:r>
    </w:p>
    <w:p w:rsidR="00C63792" w:rsidRDefault="0064721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взрыв (воспламенение) газа в здании;</w:t>
      </w:r>
    </w:p>
    <w:p w:rsidR="00C63792" w:rsidRDefault="0064721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взрыв газа в топке котла (газоходах);</w:t>
      </w:r>
    </w:p>
    <w:p w:rsidR="00C63792" w:rsidRDefault="0064721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неконтролируемый выброс газа;</w:t>
      </w:r>
    </w:p>
    <w:p w:rsidR="00C63792" w:rsidRDefault="0064721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неисправность предохранительного клапана;</w:t>
      </w:r>
    </w:p>
    <w:p w:rsidR="00C63792" w:rsidRDefault="0064721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повышение или понижение давления в тракте прямоточного котла до встроенных задвижек, прекращение циркуляции воды в котле;</w:t>
      </w:r>
    </w:p>
    <w:p w:rsidR="00C63792" w:rsidRDefault="0064721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остановка всех питательных (циркуляционных) насосов;</w:t>
      </w:r>
    </w:p>
    <w:p w:rsidR="00C63792" w:rsidRDefault="0064721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снижение давления воды в тракте водогрейного котла ниже допустимого;</w:t>
      </w:r>
    </w:p>
    <w:p w:rsidR="00C63792" w:rsidRDefault="0064721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отсутствие напряжения (прекращение подачи электроэнергии) на вводе котельной установки;</w:t>
      </w:r>
    </w:p>
    <w:p w:rsidR="00C63792" w:rsidRDefault="0064721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загазованность топки неработающего котла или помещения котельной установки;</w:t>
      </w:r>
    </w:p>
    <w:p w:rsidR="00C63792" w:rsidRDefault="0064721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погасание факела в топке котла;</w:t>
      </w:r>
    </w:p>
    <w:p w:rsidR="00C63792" w:rsidRDefault="0064721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отсутствие (прекращение) тяги в топке котла, снижение давления менее 0,5 мм.вод.ст.;</w:t>
      </w:r>
    </w:p>
    <w:p w:rsidR="00C63792" w:rsidRDefault="0064721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хлопок в топке котла, газохода, нарушение целостности взрывного клапана и газохода;</w:t>
      </w:r>
    </w:p>
    <w:p w:rsidR="00C63792" w:rsidRDefault="0064721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нарушение герметичности отключающего затвора перед горелкой (пропуск через себя- рабочий и контрольный кран) при проверке перед растопкой котла;</w:t>
      </w:r>
    </w:p>
    <w:p w:rsidR="00C63792" w:rsidRDefault="0064721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неисправность КИПиА, установленных на оборудовании энергоустановки;</w:t>
      </w:r>
    </w:p>
    <w:p w:rsidR="00C63792" w:rsidRDefault="00647215">
      <w:pPr>
        <w:shd w:val="clear" w:color="auto" w:fill="FFFFFF"/>
        <w:spacing w:line="315" w:lineRule="atLeast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eastAsia="ru-RU"/>
        </w:rPr>
        <w:t>2) Аварии на тепловых сетях:</w:t>
      </w: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порыв (инциденты) на распределительных участках тепловых сетей, при наличии резервирования возможности резервирования от других источников или других участков тепловых сетей;</w:t>
      </w: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или угроза нарушения гидравлического режима тепловой сети по причине сокращения расхода подпиточной воды из-за неисправности оборудования в схеме подпитки или химводоочистки;</w:t>
      </w: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порыв (инцидент) на магистральных участках тепловых сетей требующий полного или частичного отключения трубопроводов, по которым имеется возможность резервирования от других источников или других участков тепловых сетей;</w:t>
      </w:r>
    </w:p>
    <w:p w:rsidR="00C63792" w:rsidRDefault="00647215">
      <w:pPr>
        <w:pStyle w:val="22"/>
        <w:ind w:firstLine="708"/>
        <w:rPr>
          <w:rFonts w:eastAsia="Calibri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порыв (инцидент) на распределительных участках тепловых сетей требующий полного или частичного отключения трубопроводов, по которым имеется возможность резервирования от других источников или других участков тепловых сетей.</w:t>
      </w:r>
    </w:p>
    <w:p w:rsidR="00C63792" w:rsidRDefault="00647215">
      <w:pPr>
        <w:shd w:val="clear" w:color="auto" w:fill="FFFFFF"/>
        <w:spacing w:line="315" w:lineRule="atLeast"/>
        <w:ind w:firstLine="709"/>
        <w:jc w:val="both"/>
        <w:textAlignment w:val="baseline"/>
        <w:rPr>
          <w:sz w:val="28"/>
          <w:szCs w:val="28"/>
        </w:rPr>
      </w:pPr>
      <w:r>
        <w:rPr>
          <w:rFonts w:eastAsia="Calibri"/>
          <w:spacing w:val="2"/>
          <w:sz w:val="28"/>
          <w:szCs w:val="28"/>
          <w:lang w:eastAsia="ru-RU"/>
        </w:rPr>
        <w:lastRenderedPageBreak/>
        <w:t xml:space="preserve">3.3. Сценарии ликвидации последствий аварийных ситуаций при теплоснабжении </w:t>
      </w:r>
      <w:r>
        <w:rPr>
          <w:rFonts w:eastAsia="Arial"/>
          <w:spacing w:val="2"/>
          <w:sz w:val="28"/>
          <w:szCs w:val="28"/>
          <w:lang w:eastAsia="ru-RU"/>
        </w:rPr>
        <w:t>указан в приложении 1 к Порядку.</w:t>
      </w:r>
    </w:p>
    <w:p w:rsidR="00C63792" w:rsidRDefault="00647215">
      <w:pPr>
        <w:shd w:val="clear" w:color="auto" w:fill="FFFFFF"/>
        <w:spacing w:line="315" w:lineRule="atLeast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3.4. Значение времени готовности к проведению работ по устранению аварийных ситуаций </w:t>
      </w: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Готовность теплоснабжающих организаций к проведению работ по устранению аварийных ситуаций в системах теплоснабжения базируется на показателях укомплектованности ремонтным и оперативно-ремонтным персоналом, оснащенности машинами, специальными механизмами и оборудованием, наличия основных материально- технических ресурсов, а также укомплектованности передвижными автономными источниками электропитания.</w:t>
      </w: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сбора сил и средств аварийно-ремонтной бригады на месте возникновения аварийной ситуации не должно превышать 30 минут с момента получения оповещения об происшествии от диспетчера или граждан (в последнем случае – с обязательным уведомлением диспетчера о приеме заявки). </w:t>
      </w: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Нормативное время готовности к работам по ликвидации последствий аварийной ситуации непосредственно на месте происшествия не должно превышать 60 минут. </w:t>
      </w: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Значение времени для выполнения работ по устранению аварийных ситуаций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ремонтно-восстановительных работ на объектах системы централизованного теплоснабжения в случае возникновения аварийной ситуации в муниципальном образовании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лицом, ответственным за локализацию и ликвидацию происшествия, совместно администрацией муниципального образования и задействованными оперативными службами. </w:t>
      </w: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Устранение последствий аварийных ситуаций на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организаций, функционирующих в системах теплоснабжения, в соответствии с установленным внутри организации порядком. Оповещение других участников теплоснабжения (администрации, оперативных экстренных служб, других взаимосвязанных организаций, поставщиков энергоресурсов и потребителей тепла) о происшествии осуществляется в соответствии с регламентами (инструкциями) по взаимодействию аварийно-диспетчерских служб организаций или иными согласованными распорядительными документами. </w:t>
      </w: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если возникновение аварийных ситуаций на объектах централизованного теплоснабжения может повлиять на работоспособность иных смежных инженерных сетей и объектов, владельцы коммуникаций,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смежных с поврежденной оповещаются о происшествии через свои аварийно-диспетчерские службы. </w:t>
      </w: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Значение нормативного времени на устранения аварийной ситуации устанавливается в зависимости от температуры наружного воздуха и температуры в помещениях. </w:t>
      </w: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 представлено в таблице </w:t>
      </w:r>
      <w:r w:rsidR="0045409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3792" w:rsidRDefault="00647215">
      <w:pPr>
        <w:pStyle w:val="22"/>
        <w:ind w:left="778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5409E">
        <w:rPr>
          <w:rFonts w:ascii="Times New Roman" w:hAnsi="Times New Roman" w:cs="Times New Roman"/>
          <w:b/>
          <w:bCs/>
          <w:sz w:val="28"/>
          <w:szCs w:val="28"/>
        </w:rPr>
        <w:t>Таблица 1</w:t>
      </w:r>
    </w:p>
    <w:p w:rsidR="00C63792" w:rsidRDefault="00C63792">
      <w:pPr>
        <w:pStyle w:val="22"/>
        <w:ind w:left="7788"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02"/>
        <w:gridCol w:w="1978"/>
        <w:gridCol w:w="1674"/>
        <w:gridCol w:w="1541"/>
        <w:gridCol w:w="1307"/>
        <w:gridCol w:w="1181"/>
        <w:gridCol w:w="1571"/>
      </w:tblGrid>
      <w:tr w:rsidR="00C63792">
        <w:trPr>
          <w:cantSplit/>
          <w:trHeight w:val="278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left="-120"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Вид аварийной</w:t>
            </w:r>
          </w:p>
          <w:p w:rsidR="00C63792" w:rsidRDefault="00647215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eastAsia="ru-RU"/>
              </w:rPr>
              <w:t>ситуации</w:t>
            </w:r>
          </w:p>
        </w:tc>
        <w:tc>
          <w:tcPr>
            <w:tcW w:w="1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eastAsia="ru-RU"/>
              </w:rPr>
              <w:t>Время на устранение, час.</w:t>
            </w:r>
          </w:p>
        </w:tc>
        <w:tc>
          <w:tcPr>
            <w:tcW w:w="5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Ожидаемая температура в жилых помещениях при температуре наружного воздуха, </w:t>
            </w:r>
            <w:r>
              <w:rPr>
                <w:b/>
                <w:sz w:val="26"/>
                <w:szCs w:val="26"/>
                <w:vertAlign w:val="superscript"/>
                <w:lang w:eastAsia="ru-RU"/>
              </w:rPr>
              <w:t>0</w:t>
            </w:r>
            <w:r>
              <w:rPr>
                <w:b/>
                <w:sz w:val="26"/>
                <w:szCs w:val="26"/>
                <w:lang w:eastAsia="ru-RU"/>
              </w:rPr>
              <w:t>С</w:t>
            </w:r>
          </w:p>
        </w:tc>
      </w:tr>
      <w:tr w:rsidR="00C63792">
        <w:trPr>
          <w:cantSplit/>
          <w:trHeight w:val="70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C63792">
            <w:pPr>
              <w:suppressAutoHyphens w:val="0"/>
              <w:snapToGrid w:val="0"/>
              <w:spacing w:after="160" w:line="252" w:lineRule="auto"/>
              <w:rPr>
                <w:b/>
                <w:sz w:val="26"/>
                <w:szCs w:val="26"/>
              </w:rPr>
            </w:pPr>
          </w:p>
        </w:tc>
        <w:tc>
          <w:tcPr>
            <w:tcW w:w="2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C63792">
            <w:pPr>
              <w:suppressAutoHyphens w:val="0"/>
              <w:snapToGrid w:val="0"/>
              <w:spacing w:after="160" w:line="252" w:lineRule="auto"/>
              <w:rPr>
                <w:b/>
                <w:sz w:val="26"/>
                <w:szCs w:val="26"/>
              </w:rPr>
            </w:pPr>
          </w:p>
        </w:tc>
        <w:tc>
          <w:tcPr>
            <w:tcW w:w="1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C63792">
            <w:pPr>
              <w:suppressAutoHyphens w:val="0"/>
              <w:snapToGrid w:val="0"/>
              <w:spacing w:after="160" w:line="252" w:lineRule="auto"/>
              <w:rPr>
                <w:b/>
                <w:sz w:val="26"/>
                <w:szCs w:val="26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eastAsia="ru-RU"/>
              </w:rPr>
              <w:t>-10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eastAsia="ru-RU"/>
              </w:rPr>
              <w:t>-20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eastAsia="ru-RU"/>
              </w:rPr>
              <w:t>более -20</w:t>
            </w:r>
          </w:p>
        </w:tc>
      </w:tr>
      <w:tr w:rsidR="00C63792">
        <w:trPr>
          <w:trHeight w:val="16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left="-120" w:right="-143"/>
              <w:jc w:val="center"/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Отключение отопления</w:t>
            </w:r>
          </w:p>
          <w:p w:rsidR="00C63792" w:rsidRDefault="00C63792">
            <w:pPr>
              <w:ind w:right="-143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</w:tr>
      <w:tr w:rsidR="00C63792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left="-120" w:right="-143"/>
              <w:jc w:val="center"/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Отключение отопления</w:t>
            </w:r>
          </w:p>
          <w:p w:rsidR="00C63792" w:rsidRDefault="00C63792">
            <w:pPr>
              <w:ind w:right="-143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</w:tr>
      <w:tr w:rsidR="00C63792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left="-120" w:right="-143"/>
              <w:jc w:val="center"/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Отключение отопления</w:t>
            </w:r>
          </w:p>
          <w:p w:rsidR="00C63792" w:rsidRDefault="00C63792">
            <w:pPr>
              <w:ind w:right="-143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</w:tr>
      <w:tr w:rsidR="00C63792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left="-120" w:right="-143"/>
              <w:jc w:val="center"/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Отключение отопления</w:t>
            </w:r>
          </w:p>
          <w:p w:rsidR="00C63792" w:rsidRDefault="00C63792">
            <w:pPr>
              <w:ind w:right="-143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</w:tr>
    </w:tbl>
    <w:p w:rsidR="00C63792" w:rsidRDefault="00647215">
      <w:pPr>
        <w:pStyle w:val="22"/>
        <w:ind w:firstLine="708"/>
        <w:rPr>
          <w:rFonts w:eastAsia="Calibri"/>
          <w:b/>
          <w:bCs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Действия персонала при ликвидации аварийных ситуаций не должны противоречить требованиям правил технической эксплуатации и техники безопасности систем теплоснабжения, производственных инструкций. </w:t>
      </w:r>
    </w:p>
    <w:p w:rsidR="00C63792" w:rsidRDefault="00C63792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bCs/>
          <w:spacing w:val="2"/>
          <w:sz w:val="28"/>
          <w:szCs w:val="28"/>
          <w:lang w:eastAsia="ru-RU"/>
        </w:rPr>
      </w:pPr>
    </w:p>
    <w:p w:rsidR="00C63792" w:rsidRDefault="006472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</w:t>
      </w:r>
      <w:r w:rsidR="0045409E">
        <w:rPr>
          <w:b/>
          <w:bCs/>
          <w:sz w:val="28"/>
          <w:szCs w:val="28"/>
        </w:rPr>
        <w:t>4</w:t>
      </w:r>
    </w:p>
    <w:p w:rsidR="00C63792" w:rsidRDefault="006472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Организация взаимодействия сил и средств, а также организаций, функционирующих в системах теплоснабжения, на основании заключенных соглашений об управлении системами теплоснабжения соответствии с требованиями части 5 статьи 18 Федерального закона о теплоснабжении</w:t>
      </w:r>
    </w:p>
    <w:p w:rsidR="00C63792" w:rsidRDefault="00C63792">
      <w:pPr>
        <w:ind w:firstLine="708"/>
        <w:jc w:val="center"/>
        <w:rPr>
          <w:b/>
          <w:bCs/>
          <w:sz w:val="28"/>
          <w:szCs w:val="28"/>
        </w:rPr>
      </w:pP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В соответствии с требованиями части 5 статьи 18 Федерального закона от 27.07.2010 </w:t>
      </w:r>
      <w:r w:rsidR="00243844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№ 190-ФЗ «О теплоснабжении» теплоснабжающие организации и теплосетевые организации, осуществляющие свою деятельность в одной системе теплоснабжения, ежегодно до начала отопительного периода обязаны заключать между собой соглашение об управлении системой теплоснабжения в соответствии с правилами организации теплоснабжения,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утвержденными Правительством Российской Федерации. На территории муниципального образования </w:t>
      </w:r>
      <w:r w:rsidR="00243844">
        <w:rPr>
          <w:rFonts w:ascii="Times New Roman" w:hAnsi="Times New Roman" w:cs="Times New Roman"/>
          <w:sz w:val="28"/>
          <w:szCs w:val="28"/>
        </w:rPr>
        <w:t>Шабельское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поселение теплоснабжающие и теплосетевые организации, осуществляющие свою деятельность в одной системе, отсутствуют.</w:t>
      </w:r>
    </w:p>
    <w:p w:rsidR="00C63792" w:rsidRDefault="00C63792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</w:p>
    <w:p w:rsidR="004436B4" w:rsidRDefault="004436B4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</w:p>
    <w:p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 xml:space="preserve">Раздел </w:t>
      </w:r>
      <w:r w:rsidR="0045409E">
        <w:rPr>
          <w:rFonts w:eastAsia="Calibri"/>
          <w:b/>
          <w:spacing w:val="2"/>
          <w:sz w:val="28"/>
          <w:szCs w:val="28"/>
          <w:lang w:eastAsia="ru-RU"/>
        </w:rPr>
        <w:t>5</w:t>
      </w:r>
    </w:p>
    <w:p w:rsidR="00C63792" w:rsidRDefault="00647215">
      <w:pPr>
        <w:shd w:val="clear" w:color="auto" w:fill="FFFFFF"/>
        <w:spacing w:line="315" w:lineRule="atLeast"/>
        <w:jc w:val="center"/>
        <w:textAlignment w:val="baseline"/>
      </w:pPr>
      <w:r>
        <w:rPr>
          <w:rFonts w:eastAsia="Calibri"/>
          <w:b/>
          <w:spacing w:val="2"/>
          <w:sz w:val="28"/>
          <w:szCs w:val="28"/>
          <w:lang w:eastAsia="ru-RU"/>
        </w:rPr>
        <w:t>Состав и дислокация сил и средств</w:t>
      </w:r>
    </w:p>
    <w:p w:rsidR="00C63792" w:rsidRDefault="00C63792">
      <w:pPr>
        <w:shd w:val="clear" w:color="auto" w:fill="FFFFFF"/>
        <w:spacing w:line="315" w:lineRule="atLeast"/>
        <w:jc w:val="center"/>
        <w:textAlignment w:val="baseline"/>
      </w:pPr>
    </w:p>
    <w:p w:rsidR="00C63792" w:rsidRDefault="0064721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color w:val="000000"/>
          <w:spacing w:val="2"/>
          <w:sz w:val="28"/>
          <w:szCs w:val="28"/>
          <w:lang w:eastAsia="ru-RU"/>
        </w:rPr>
        <w:t xml:space="preserve">6.1. К работам при ликвидации последствий аварийных ситуации привлекаются специалисты ДС, оперативный персонал котельных, ремонтные бригады, специальная техника и оборудование организации, в эксплуатации которой находится источник теплоснабжения в круглосуточном режиме, посменно, а также аварийные бригады управляющих (обслуживающих) организаций. </w:t>
      </w:r>
    </w:p>
    <w:p w:rsidR="00C63792" w:rsidRPr="007E040A" w:rsidRDefault="00647215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7E040A">
        <w:rPr>
          <w:rFonts w:eastAsia="Calibri"/>
          <w:spacing w:val="2"/>
          <w:sz w:val="28"/>
          <w:szCs w:val="28"/>
          <w:lang w:eastAsia="ru-RU"/>
        </w:rPr>
        <w:t xml:space="preserve">6.2. </w:t>
      </w:r>
      <w:r w:rsidRPr="007E040A">
        <w:rPr>
          <w:spacing w:val="2"/>
          <w:sz w:val="28"/>
          <w:szCs w:val="28"/>
          <w:lang w:eastAsia="ru-RU"/>
        </w:rPr>
        <w:t>В режиме повседневной деятельности на объектах теплоснабжения осуществляется дежурство специалистов в составе:</w:t>
      </w:r>
    </w:p>
    <w:p w:rsidR="00C63792" w:rsidRPr="007E040A" w:rsidRDefault="00647215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7E040A">
        <w:rPr>
          <w:spacing w:val="2"/>
          <w:sz w:val="28"/>
          <w:szCs w:val="28"/>
          <w:lang w:eastAsia="ru-RU"/>
        </w:rPr>
        <w:t>диспетчер ОДС — 1 ед.;</w:t>
      </w:r>
    </w:p>
    <w:p w:rsidR="00C63792" w:rsidRPr="007E040A" w:rsidRDefault="00647215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7E040A">
        <w:rPr>
          <w:spacing w:val="2"/>
          <w:sz w:val="28"/>
          <w:szCs w:val="28"/>
          <w:lang w:eastAsia="ru-RU"/>
        </w:rPr>
        <w:t>слесарь-ремонтник 4 разряда — 1 ед.;</w:t>
      </w:r>
    </w:p>
    <w:p w:rsidR="00C63792" w:rsidRPr="007E040A" w:rsidRDefault="00647215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7E040A">
        <w:rPr>
          <w:spacing w:val="2"/>
          <w:sz w:val="28"/>
          <w:szCs w:val="28"/>
          <w:lang w:eastAsia="ru-RU"/>
        </w:rPr>
        <w:t>электрогазосварщик — 1 ед.;</w:t>
      </w:r>
    </w:p>
    <w:p w:rsidR="00C63792" w:rsidRPr="007E040A" w:rsidRDefault="00647215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7E040A">
        <w:rPr>
          <w:spacing w:val="2"/>
          <w:sz w:val="28"/>
          <w:szCs w:val="28"/>
          <w:lang w:eastAsia="ru-RU"/>
        </w:rPr>
        <w:t>водитель — 1 ед.;</w:t>
      </w:r>
    </w:p>
    <w:p w:rsidR="00C63792" w:rsidRPr="004436B4" w:rsidRDefault="00647215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4436B4">
        <w:rPr>
          <w:spacing w:val="2"/>
          <w:sz w:val="28"/>
          <w:szCs w:val="28"/>
          <w:lang w:eastAsia="ru-RU"/>
        </w:rPr>
        <w:t>мастер — 1 ед.</w:t>
      </w:r>
      <w:r w:rsidRPr="004436B4">
        <w:rPr>
          <w:spacing w:val="2"/>
          <w:lang w:eastAsia="ru-RU"/>
        </w:rPr>
        <w:t xml:space="preserve"> </w:t>
      </w:r>
    </w:p>
    <w:p w:rsidR="00C63792" w:rsidRPr="004436B4" w:rsidRDefault="00647215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4436B4">
        <w:rPr>
          <w:spacing w:val="2"/>
          <w:sz w:val="28"/>
          <w:szCs w:val="28"/>
          <w:lang w:eastAsia="ru-RU"/>
        </w:rPr>
        <w:t>6.3. Время готовности к работам по ликвидации аварии — 45 мин.</w:t>
      </w:r>
    </w:p>
    <w:p w:rsidR="004436B4" w:rsidRDefault="004436B4" w:rsidP="004436B4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highlight w:val="yellow"/>
        </w:rPr>
      </w:pPr>
      <w:r w:rsidRPr="00D03E61">
        <w:rPr>
          <w:spacing w:val="2"/>
          <w:sz w:val="28"/>
          <w:szCs w:val="28"/>
          <w:lang w:eastAsia="ru-RU"/>
        </w:rPr>
        <w:t>6.4. Дислокация сил и средств Муниципального унитарного предприятия «Теплоэнерго» осуществляется по адресу: Краснодарский край, Щербиновский район, ст. Старощербиновская, ул. Первомайская, д. 87, стр. 1</w:t>
      </w:r>
    </w:p>
    <w:p w:rsidR="004436B4" w:rsidRDefault="004436B4" w:rsidP="004436B4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</w:pPr>
      <w:r>
        <w:rPr>
          <w:spacing w:val="2"/>
          <w:sz w:val="28"/>
          <w:szCs w:val="28"/>
          <w:lang w:eastAsia="ru-RU"/>
        </w:rPr>
        <w:t xml:space="preserve">6.5. Нормативное время прибытия организаций, функционирующих в системах теплоснабжения и экстренных оперативных служб на место происшествия, представлено в таблице </w:t>
      </w:r>
      <w:r w:rsidR="0045409E">
        <w:rPr>
          <w:spacing w:val="2"/>
          <w:sz w:val="28"/>
          <w:szCs w:val="28"/>
          <w:lang w:eastAsia="ru-RU"/>
        </w:rPr>
        <w:t>2</w:t>
      </w:r>
      <w:r>
        <w:rPr>
          <w:spacing w:val="2"/>
          <w:sz w:val="28"/>
          <w:szCs w:val="28"/>
          <w:lang w:eastAsia="ru-RU"/>
        </w:rPr>
        <w:t>.</w:t>
      </w:r>
    </w:p>
    <w:p w:rsidR="00C63792" w:rsidRDefault="00C63792">
      <w:pPr>
        <w:pStyle w:val="aa"/>
        <w:jc w:val="right"/>
        <w:rPr>
          <w:b/>
          <w:sz w:val="28"/>
          <w:szCs w:val="28"/>
          <w:lang w:eastAsia="en-US"/>
        </w:rPr>
      </w:pPr>
    </w:p>
    <w:p w:rsidR="00C63792" w:rsidRDefault="00647215">
      <w:pPr>
        <w:pStyle w:val="aa"/>
        <w:jc w:val="right"/>
        <w:rPr>
          <w:b/>
          <w:bCs/>
          <w:lang w:val="en-US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Таблица </w:t>
      </w:r>
      <w:r w:rsidR="0045409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2</w:t>
      </w:r>
    </w:p>
    <w:tbl>
      <w:tblPr>
        <w:tblW w:w="10065" w:type="dxa"/>
        <w:tblInd w:w="-279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395"/>
        <w:gridCol w:w="5670"/>
      </w:tblGrid>
      <w:tr w:rsidR="00C63792">
        <w:trPr>
          <w:trHeight w:val="82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Pr="001034CC" w:rsidRDefault="00647215">
            <w:pPr>
              <w:pStyle w:val="TableParagraph"/>
              <w:ind w:left="0"/>
              <w:jc w:val="center"/>
              <w:rPr>
                <w:b/>
                <w:spacing w:val="-2"/>
                <w:sz w:val="28"/>
                <w:szCs w:val="28"/>
                <w:lang w:eastAsia="en-US"/>
              </w:rPr>
            </w:pPr>
            <w:r w:rsidRPr="001034CC">
              <w:rPr>
                <w:b/>
                <w:sz w:val="28"/>
                <w:szCs w:val="28"/>
                <w:lang w:eastAsia="en-US"/>
              </w:rPr>
              <w:t>Наименование</w:t>
            </w:r>
            <w:r w:rsidRPr="001034CC">
              <w:rPr>
                <w:b/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b/>
                <w:sz w:val="28"/>
                <w:szCs w:val="28"/>
                <w:lang w:eastAsia="en-US"/>
              </w:rPr>
              <w:t>организации (учреждения), адрес места</w:t>
            </w:r>
          </w:p>
          <w:p w:rsidR="00C63792" w:rsidRPr="001034CC" w:rsidRDefault="00647215">
            <w:pPr>
              <w:pStyle w:val="TableParagraph"/>
              <w:ind w:left="0"/>
              <w:jc w:val="center"/>
            </w:pPr>
            <w:r w:rsidRPr="001034CC">
              <w:rPr>
                <w:b/>
                <w:spacing w:val="-2"/>
                <w:sz w:val="28"/>
                <w:szCs w:val="28"/>
                <w:lang w:eastAsia="en-US"/>
              </w:rPr>
              <w:t>расположения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Pr="001034CC" w:rsidRDefault="00647215">
            <w:pPr>
              <w:pStyle w:val="TableParagraph"/>
              <w:ind w:left="0"/>
              <w:jc w:val="center"/>
            </w:pPr>
            <w:r w:rsidRPr="001034CC">
              <w:rPr>
                <w:b/>
                <w:sz w:val="28"/>
                <w:szCs w:val="28"/>
                <w:lang w:eastAsia="en-US"/>
              </w:rPr>
              <w:t>Время прибытия на место происшествия      с момента поступления вызова</w:t>
            </w:r>
          </w:p>
        </w:tc>
      </w:tr>
      <w:tr w:rsidR="00C63792" w:rsidTr="00AB56D0">
        <w:trPr>
          <w:trHeight w:val="68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Pr="001034CC" w:rsidRDefault="00647215">
            <w:pPr>
              <w:pStyle w:val="TableParagraph"/>
              <w:ind w:left="0"/>
            </w:pPr>
            <w:r w:rsidRPr="001034CC">
              <w:rPr>
                <w:sz w:val="28"/>
                <w:szCs w:val="28"/>
                <w:lang w:eastAsia="en-US"/>
              </w:rPr>
              <w:t>Эксплуатирующая организация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Pr="001034CC" w:rsidRDefault="00647215">
            <w:pPr>
              <w:pStyle w:val="TableParagraph"/>
              <w:ind w:left="0"/>
              <w:jc w:val="center"/>
              <w:rPr>
                <w:i/>
                <w:sz w:val="28"/>
                <w:szCs w:val="28"/>
                <w:lang w:eastAsia="en-US"/>
              </w:rPr>
            </w:pPr>
            <w:r w:rsidRPr="001034CC">
              <w:rPr>
                <w:sz w:val="28"/>
                <w:szCs w:val="28"/>
                <w:lang w:eastAsia="en-US"/>
              </w:rPr>
              <w:t>незамедлительно,</w:t>
            </w:r>
            <w:r w:rsidRPr="001034CC">
              <w:rPr>
                <w:spacing w:val="-4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pacing w:val="-2"/>
                <w:sz w:val="28"/>
                <w:szCs w:val="28"/>
                <w:lang w:eastAsia="en-US"/>
              </w:rPr>
              <w:t>Ч+0ч.30</w:t>
            </w:r>
            <w:r w:rsidR="00AB56D0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pacing w:val="-2"/>
                <w:sz w:val="28"/>
                <w:szCs w:val="28"/>
                <w:lang w:eastAsia="en-US"/>
              </w:rPr>
              <w:t>мин.</w:t>
            </w:r>
          </w:p>
          <w:p w:rsidR="00C63792" w:rsidRPr="001034CC" w:rsidRDefault="00647215">
            <w:pPr>
              <w:pStyle w:val="TableParagraph"/>
              <w:ind w:left="0"/>
              <w:jc w:val="center"/>
            </w:pPr>
            <w:r w:rsidRPr="001034CC">
              <w:rPr>
                <w:i/>
                <w:sz w:val="28"/>
                <w:szCs w:val="28"/>
                <w:lang w:eastAsia="en-US"/>
              </w:rPr>
              <w:t>(не</w:t>
            </w:r>
            <w:r w:rsidRPr="001034CC">
              <w:rPr>
                <w:i/>
                <w:spacing w:val="-2"/>
                <w:sz w:val="28"/>
                <w:szCs w:val="28"/>
                <w:lang w:eastAsia="en-US"/>
              </w:rPr>
              <w:t xml:space="preserve"> определен)</w:t>
            </w:r>
          </w:p>
        </w:tc>
      </w:tr>
      <w:tr w:rsidR="00C63792">
        <w:trPr>
          <w:trHeight w:val="110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Pr="001034CC" w:rsidRDefault="00647215">
            <w:pPr>
              <w:pStyle w:val="TableParagraph"/>
              <w:ind w:left="0"/>
            </w:pPr>
            <w:r w:rsidRPr="001034CC">
              <w:rPr>
                <w:sz w:val="28"/>
                <w:szCs w:val="28"/>
                <w:lang w:eastAsia="en-US"/>
              </w:rPr>
              <w:t>Противопожарная</w:t>
            </w:r>
            <w:r w:rsidRPr="001034CC"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и</w:t>
            </w:r>
            <w:r w:rsidRPr="001034CC"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спасательная</w:t>
            </w:r>
            <w:r w:rsidRPr="001034CC"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 xml:space="preserve">служба МЧС России на </w:t>
            </w:r>
            <w:r w:rsidR="00243844" w:rsidRPr="001034CC">
              <w:rPr>
                <w:sz w:val="28"/>
                <w:szCs w:val="28"/>
                <w:lang w:eastAsia="en-US"/>
              </w:rPr>
              <w:t>территории Щербиновского</w:t>
            </w:r>
            <w:r w:rsidRPr="001034CC">
              <w:rPr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Pr="001034CC" w:rsidRDefault="00647215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 w:rsidRPr="001034CC">
              <w:rPr>
                <w:sz w:val="28"/>
                <w:szCs w:val="28"/>
                <w:lang w:eastAsia="en-US"/>
              </w:rPr>
              <w:t>Ч+0ч.20</w:t>
            </w:r>
            <w:r w:rsidRPr="001034CC"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мин.</w:t>
            </w:r>
            <w:r w:rsidRPr="001034CC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в</w:t>
            </w:r>
            <w:r w:rsidRPr="001034CC"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сельской</w:t>
            </w:r>
            <w:r w:rsidRPr="001034CC"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pacing w:val="-2"/>
                <w:sz w:val="28"/>
                <w:szCs w:val="28"/>
                <w:lang w:eastAsia="en-US"/>
              </w:rPr>
              <w:t>местности</w:t>
            </w:r>
          </w:p>
          <w:p w:rsidR="00AB56D0" w:rsidRDefault="00647215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 w:rsidRPr="001034CC">
              <w:rPr>
                <w:sz w:val="28"/>
                <w:szCs w:val="28"/>
                <w:lang w:eastAsia="en-US"/>
              </w:rPr>
              <w:t>(п.1</w:t>
            </w:r>
            <w:r w:rsidRPr="001034CC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ст. 76 Федерального</w:t>
            </w:r>
            <w:r w:rsidRPr="001034CC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 xml:space="preserve">закона </w:t>
            </w:r>
          </w:p>
          <w:p w:rsidR="00C63792" w:rsidRPr="001034CC" w:rsidRDefault="00647215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 w:rsidRPr="001034CC">
              <w:rPr>
                <w:sz w:val="28"/>
                <w:szCs w:val="28"/>
                <w:lang w:eastAsia="en-US"/>
              </w:rPr>
              <w:t>от 22</w:t>
            </w:r>
            <w:r w:rsidRPr="001034CC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 xml:space="preserve">мая 2008 </w:t>
            </w:r>
            <w:r w:rsidRPr="001034CC">
              <w:rPr>
                <w:spacing w:val="-5"/>
                <w:sz w:val="28"/>
                <w:szCs w:val="28"/>
                <w:lang w:eastAsia="en-US"/>
              </w:rPr>
              <w:t>г.</w:t>
            </w:r>
          </w:p>
          <w:p w:rsidR="00C63792" w:rsidRPr="001034CC" w:rsidRDefault="00647215">
            <w:pPr>
              <w:pStyle w:val="TableParagraph"/>
              <w:ind w:left="0" w:firstLine="2"/>
              <w:jc w:val="center"/>
            </w:pPr>
            <w:r w:rsidRPr="001034CC">
              <w:rPr>
                <w:sz w:val="28"/>
                <w:szCs w:val="28"/>
                <w:lang w:eastAsia="en-US"/>
              </w:rPr>
              <w:t>№112-ФЗ «Технический регламент о требованиях</w:t>
            </w:r>
            <w:r w:rsidRPr="001034CC"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пожарной</w:t>
            </w:r>
            <w:r w:rsidRPr="001034CC"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безопасности»)</w:t>
            </w:r>
          </w:p>
        </w:tc>
      </w:tr>
      <w:tr w:rsidR="00C63792">
        <w:trPr>
          <w:trHeight w:val="41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Pr="001034CC" w:rsidRDefault="00647215" w:rsidP="00243844">
            <w:pPr>
              <w:pStyle w:val="TableParagraph"/>
              <w:tabs>
                <w:tab w:val="left" w:pos="3071"/>
              </w:tabs>
              <w:ind w:left="0"/>
            </w:pPr>
            <w:r w:rsidRPr="001034CC">
              <w:rPr>
                <w:sz w:val="28"/>
                <w:szCs w:val="28"/>
                <w:lang w:eastAsia="en-US"/>
              </w:rPr>
              <w:t xml:space="preserve">Орган Министерства внутренних дел Российской Федерации на территории </w:t>
            </w:r>
            <w:r w:rsidR="00243844" w:rsidRPr="001034CC">
              <w:rPr>
                <w:sz w:val="28"/>
                <w:szCs w:val="28"/>
                <w:lang w:eastAsia="en-US"/>
              </w:rPr>
              <w:t>Шабельского сельского</w:t>
            </w:r>
            <w:r w:rsidRPr="001034CC">
              <w:rPr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lastRenderedPageBreak/>
              <w:t>поселения муниципального образования Щербиновского</w:t>
            </w:r>
            <w:r w:rsidR="00243844" w:rsidRPr="001034CC">
              <w:rPr>
                <w:sz w:val="28"/>
                <w:szCs w:val="28"/>
                <w:lang w:eastAsia="en-US"/>
              </w:rPr>
              <w:t xml:space="preserve"> муниципального</w:t>
            </w:r>
            <w:r w:rsidRPr="001034CC">
              <w:rPr>
                <w:sz w:val="28"/>
                <w:szCs w:val="28"/>
                <w:lang w:eastAsia="en-US"/>
              </w:rPr>
              <w:t xml:space="preserve"> района</w:t>
            </w:r>
            <w:r w:rsidR="00243844" w:rsidRPr="001034CC">
              <w:rPr>
                <w:sz w:val="28"/>
                <w:szCs w:val="28"/>
                <w:lang w:eastAsia="en-US"/>
              </w:rPr>
              <w:t xml:space="preserve"> Краснодарского края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Pr="001034CC" w:rsidRDefault="00647215" w:rsidP="00AB56D0">
            <w:pPr>
              <w:pStyle w:val="TableParagraph"/>
              <w:ind w:left="0" w:hanging="1"/>
              <w:jc w:val="center"/>
              <w:rPr>
                <w:sz w:val="28"/>
                <w:szCs w:val="28"/>
                <w:lang w:eastAsia="en-US"/>
              </w:rPr>
            </w:pPr>
            <w:r w:rsidRPr="001034CC">
              <w:rPr>
                <w:sz w:val="28"/>
                <w:szCs w:val="28"/>
                <w:lang w:eastAsia="en-US"/>
              </w:rPr>
              <w:lastRenderedPageBreak/>
              <w:t>незамедлительно (протяженность маршрута патрулирования</w:t>
            </w:r>
            <w:r w:rsidRPr="001034CC">
              <w:rPr>
                <w:spacing w:val="-13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должна</w:t>
            </w:r>
            <w:r w:rsidRPr="001034CC">
              <w:rPr>
                <w:spacing w:val="-13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обеспечивать</w:t>
            </w:r>
            <w:r w:rsidRPr="001034CC">
              <w:rPr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 xml:space="preserve">прибытие наряда к месту происшествия (как </w:t>
            </w:r>
            <w:r w:rsidRPr="001034CC">
              <w:rPr>
                <w:sz w:val="28"/>
                <w:szCs w:val="28"/>
                <w:lang w:eastAsia="en-US"/>
              </w:rPr>
              <w:lastRenderedPageBreak/>
              <w:t>правило, не</w:t>
            </w:r>
            <w:r w:rsidR="00AB56D0">
              <w:rPr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более</w:t>
            </w:r>
            <w:r w:rsidRPr="001034CC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чем в</w:t>
            </w:r>
            <w:r w:rsidRPr="001034CC"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течение 5-7 минут)</w:t>
            </w:r>
            <w:r w:rsidRPr="001034CC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и</w:t>
            </w:r>
            <w:r w:rsidRPr="001034CC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 xml:space="preserve">не </w:t>
            </w:r>
            <w:r w:rsidRPr="001034CC">
              <w:rPr>
                <w:spacing w:val="-2"/>
                <w:sz w:val="28"/>
                <w:szCs w:val="28"/>
                <w:lang w:eastAsia="en-US"/>
              </w:rPr>
              <w:t>может</w:t>
            </w:r>
            <w:r w:rsidR="00AB56D0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превышать 6 км для патрулей на автомобиле, 4 км</w:t>
            </w:r>
            <w:r w:rsidRPr="001034CC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для</w:t>
            </w:r>
            <w:r w:rsidRPr="001034CC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патрулей</w:t>
            </w:r>
            <w:r w:rsidRPr="001034CC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на</w:t>
            </w:r>
            <w:r w:rsidRPr="001034CC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мотоцикле,</w:t>
            </w:r>
            <w:r w:rsidRPr="001034CC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1,5</w:t>
            </w:r>
            <w:r w:rsidRPr="001034CC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км</w:t>
            </w:r>
            <w:r w:rsidRPr="001034CC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для</w:t>
            </w:r>
            <w:r w:rsidRPr="001034CC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 xml:space="preserve">пеших </w:t>
            </w:r>
            <w:r w:rsidRPr="001034CC">
              <w:rPr>
                <w:spacing w:val="-2"/>
                <w:sz w:val="28"/>
                <w:szCs w:val="28"/>
                <w:lang w:eastAsia="en-US"/>
              </w:rPr>
              <w:t>патрулей)</w:t>
            </w:r>
          </w:p>
          <w:p w:rsidR="00C63792" w:rsidRPr="001034CC" w:rsidRDefault="00647215">
            <w:pPr>
              <w:pStyle w:val="TableParagraph"/>
              <w:ind w:left="0"/>
              <w:jc w:val="center"/>
            </w:pPr>
            <w:r w:rsidRPr="001034CC">
              <w:rPr>
                <w:sz w:val="28"/>
                <w:szCs w:val="28"/>
                <w:lang w:eastAsia="en-US"/>
              </w:rPr>
              <w:t>(п.1</w:t>
            </w:r>
            <w:r w:rsidRPr="001034CC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ст.</w:t>
            </w:r>
            <w:r w:rsidRPr="001034CC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12</w:t>
            </w:r>
            <w:r w:rsidRPr="001034CC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Федерального</w:t>
            </w:r>
            <w:r w:rsidRPr="001034CC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закона</w:t>
            </w:r>
            <w:r w:rsidRPr="001034CC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от</w:t>
            </w:r>
            <w:r w:rsidRPr="001034CC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7</w:t>
            </w:r>
            <w:r w:rsidRPr="001034CC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февраля 2011 г. №3-ФЗ «О полиции»)</w:t>
            </w:r>
          </w:p>
        </w:tc>
      </w:tr>
      <w:tr w:rsidR="00C63792">
        <w:trPr>
          <w:trHeight w:val="248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Pr="001034CC" w:rsidRDefault="00C63792">
            <w:pPr>
              <w:pStyle w:val="TableParagraph"/>
              <w:ind w:left="0"/>
              <w:rPr>
                <w:sz w:val="28"/>
                <w:szCs w:val="28"/>
              </w:rPr>
            </w:pPr>
          </w:p>
          <w:p w:rsidR="00C63792" w:rsidRPr="001034CC" w:rsidRDefault="00647215" w:rsidP="00243844">
            <w:pPr>
              <w:pStyle w:val="TableParagraph"/>
              <w:ind w:left="0"/>
            </w:pPr>
            <w:r w:rsidRPr="001034CC">
              <w:rPr>
                <w:sz w:val="28"/>
                <w:szCs w:val="28"/>
                <w:lang w:eastAsia="en-US"/>
              </w:rPr>
              <w:t>Служба Скорой медицинской помощи</w:t>
            </w:r>
            <w:r w:rsidRPr="001034CC">
              <w:rPr>
                <w:spacing w:val="80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 xml:space="preserve">на территории </w:t>
            </w:r>
            <w:r w:rsidR="00243844" w:rsidRPr="001034CC">
              <w:rPr>
                <w:sz w:val="28"/>
                <w:szCs w:val="28"/>
                <w:lang w:eastAsia="en-US"/>
              </w:rPr>
              <w:t>Шабельского</w:t>
            </w:r>
            <w:r w:rsidRPr="001034CC">
              <w:rPr>
                <w:sz w:val="28"/>
                <w:szCs w:val="28"/>
                <w:lang w:eastAsia="en-US"/>
              </w:rPr>
              <w:t xml:space="preserve"> сельского поселения муниципального образования Щербиновского </w:t>
            </w:r>
            <w:r w:rsidR="00243844" w:rsidRPr="001034CC">
              <w:rPr>
                <w:sz w:val="28"/>
                <w:szCs w:val="28"/>
                <w:lang w:eastAsia="en-US"/>
              </w:rPr>
              <w:t xml:space="preserve">муниципального </w:t>
            </w:r>
            <w:r w:rsidRPr="001034CC">
              <w:rPr>
                <w:sz w:val="28"/>
                <w:szCs w:val="28"/>
                <w:lang w:eastAsia="en-US"/>
              </w:rPr>
              <w:t>района</w:t>
            </w:r>
            <w:r w:rsidR="00243844" w:rsidRPr="001034CC">
              <w:rPr>
                <w:sz w:val="28"/>
                <w:szCs w:val="28"/>
                <w:lang w:eastAsia="en-US"/>
              </w:rPr>
              <w:t xml:space="preserve"> Краснодарского края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Pr="001034CC" w:rsidRDefault="00647215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 w:rsidRPr="001034CC">
              <w:rPr>
                <w:sz w:val="28"/>
                <w:szCs w:val="28"/>
                <w:lang w:eastAsia="en-US"/>
              </w:rPr>
              <w:t>Ч+0ч.20</w:t>
            </w:r>
            <w:r w:rsidRPr="001034CC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мин.</w:t>
            </w:r>
            <w:r w:rsidRPr="001034CC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для</w:t>
            </w:r>
            <w:r w:rsidRPr="001034CC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оказания</w:t>
            </w:r>
            <w:r w:rsidRPr="001034CC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скорой</w:t>
            </w:r>
            <w:r w:rsidRPr="001034CC"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медицинской помощи в экстренной форме;</w:t>
            </w:r>
          </w:p>
          <w:p w:rsidR="00C63792" w:rsidRPr="001034CC" w:rsidRDefault="00647215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 w:rsidRPr="001034CC">
              <w:rPr>
                <w:sz w:val="28"/>
                <w:szCs w:val="28"/>
                <w:lang w:eastAsia="en-US"/>
              </w:rPr>
              <w:t>Ч+2ч.00</w:t>
            </w:r>
            <w:r w:rsidRPr="001034CC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мин.</w:t>
            </w:r>
            <w:r w:rsidRPr="001034CC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для</w:t>
            </w:r>
            <w:r w:rsidRPr="001034CC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оказания</w:t>
            </w:r>
            <w:r w:rsidRPr="001034CC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скорой</w:t>
            </w:r>
            <w:r w:rsidRPr="001034CC"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медицинской помощи в неотложной форме</w:t>
            </w:r>
          </w:p>
          <w:p w:rsidR="00C63792" w:rsidRPr="001034CC" w:rsidRDefault="00647215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 w:rsidRPr="001034CC">
              <w:rPr>
                <w:sz w:val="28"/>
                <w:szCs w:val="28"/>
                <w:lang w:eastAsia="en-US"/>
              </w:rPr>
              <w:t>(п.6</w:t>
            </w:r>
            <w:r w:rsidRPr="001034CC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 xml:space="preserve">прил. №2 Приказа </w:t>
            </w:r>
            <w:r w:rsidRPr="001034CC">
              <w:rPr>
                <w:spacing w:val="-2"/>
                <w:sz w:val="28"/>
                <w:szCs w:val="28"/>
                <w:lang w:eastAsia="en-US"/>
              </w:rPr>
              <w:t>Министерства</w:t>
            </w:r>
          </w:p>
          <w:p w:rsidR="00C63792" w:rsidRPr="001034CC" w:rsidRDefault="00647215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 w:rsidRPr="001034CC">
              <w:rPr>
                <w:sz w:val="28"/>
                <w:szCs w:val="28"/>
                <w:lang w:eastAsia="en-US"/>
              </w:rPr>
              <w:t>здравоохранения РФ от 20 июня</w:t>
            </w:r>
            <w:r w:rsidRPr="001034CC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2013 г.</w:t>
            </w:r>
            <w:r w:rsidRPr="001034CC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pacing w:val="-2"/>
                <w:sz w:val="28"/>
                <w:szCs w:val="28"/>
                <w:lang w:eastAsia="en-US"/>
              </w:rPr>
              <w:t>№338н</w:t>
            </w:r>
          </w:p>
          <w:p w:rsidR="00C63792" w:rsidRPr="001034CC" w:rsidRDefault="00647215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 w:rsidRPr="001034CC">
              <w:rPr>
                <w:sz w:val="28"/>
                <w:szCs w:val="28"/>
                <w:lang w:eastAsia="en-US"/>
              </w:rPr>
              <w:t>«Об</w:t>
            </w:r>
            <w:r w:rsidRPr="001034CC"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утверждении</w:t>
            </w:r>
            <w:r w:rsidRPr="001034CC"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Порядка</w:t>
            </w:r>
            <w:r w:rsidRPr="001034CC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оказания</w:t>
            </w:r>
            <w:r w:rsidRPr="001034CC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скорой,</w:t>
            </w:r>
            <w:r w:rsidRPr="001034CC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в том числе скорой специализированной,</w:t>
            </w:r>
          </w:p>
          <w:p w:rsidR="00C63792" w:rsidRPr="001034CC" w:rsidRDefault="00647215">
            <w:pPr>
              <w:pStyle w:val="TableParagraph"/>
              <w:ind w:left="0"/>
              <w:jc w:val="center"/>
            </w:pPr>
            <w:r w:rsidRPr="001034CC">
              <w:rPr>
                <w:sz w:val="28"/>
                <w:szCs w:val="28"/>
                <w:lang w:val="en-US" w:eastAsia="en-US"/>
              </w:rPr>
              <w:t>медицинской</w:t>
            </w:r>
            <w:r w:rsidRPr="001034CC">
              <w:rPr>
                <w:spacing w:val="-3"/>
                <w:sz w:val="28"/>
                <w:szCs w:val="28"/>
                <w:lang w:val="en-US" w:eastAsia="en-US"/>
              </w:rPr>
              <w:t xml:space="preserve"> </w:t>
            </w:r>
            <w:r w:rsidRPr="001034CC">
              <w:rPr>
                <w:spacing w:val="-2"/>
                <w:sz w:val="28"/>
                <w:szCs w:val="28"/>
                <w:lang w:val="en-US" w:eastAsia="en-US"/>
              </w:rPr>
              <w:t>помощи»)</w:t>
            </w:r>
          </w:p>
        </w:tc>
      </w:tr>
      <w:tr w:rsidR="00C63792">
        <w:trPr>
          <w:trHeight w:val="138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Pr="001034CC" w:rsidRDefault="00647215">
            <w:pPr>
              <w:pStyle w:val="TableParagraph"/>
              <w:tabs>
                <w:tab w:val="left" w:pos="3071"/>
              </w:tabs>
              <w:ind w:left="0"/>
            </w:pPr>
            <w:r w:rsidRPr="001034CC">
              <w:rPr>
                <w:sz w:val="28"/>
                <w:szCs w:val="28"/>
                <w:lang w:eastAsia="en-US"/>
              </w:rPr>
              <w:t>Аварийная</w:t>
            </w:r>
            <w:r w:rsidRPr="001034CC"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газовая</w:t>
            </w:r>
            <w:r w:rsidRPr="001034CC"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служба</w:t>
            </w:r>
            <w:r w:rsidRPr="001034CC"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на</w:t>
            </w:r>
            <w:r w:rsidRPr="001034CC"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 xml:space="preserve">территории </w:t>
            </w:r>
            <w:r w:rsidR="00EE68B2" w:rsidRPr="001034CC">
              <w:rPr>
                <w:sz w:val="28"/>
                <w:szCs w:val="28"/>
                <w:lang w:eastAsia="en-US"/>
              </w:rPr>
              <w:t>Шабельского</w:t>
            </w:r>
            <w:r w:rsidR="00243844" w:rsidRPr="001034CC">
              <w:rPr>
                <w:sz w:val="28"/>
                <w:szCs w:val="28"/>
                <w:lang w:eastAsia="en-US"/>
              </w:rPr>
              <w:t xml:space="preserve"> сельского</w:t>
            </w:r>
            <w:r w:rsidRPr="001034CC">
              <w:rPr>
                <w:sz w:val="28"/>
                <w:szCs w:val="28"/>
                <w:lang w:eastAsia="en-US"/>
              </w:rPr>
              <w:t xml:space="preserve"> поселения муниципального образования Щербиновского</w:t>
            </w:r>
            <w:r w:rsidR="00EE68B2" w:rsidRPr="001034CC">
              <w:rPr>
                <w:sz w:val="28"/>
                <w:szCs w:val="28"/>
                <w:lang w:eastAsia="en-US"/>
              </w:rPr>
              <w:t xml:space="preserve"> муниципального</w:t>
            </w:r>
            <w:r w:rsidRPr="001034CC">
              <w:rPr>
                <w:sz w:val="28"/>
                <w:szCs w:val="28"/>
                <w:lang w:eastAsia="en-US"/>
              </w:rPr>
              <w:t xml:space="preserve"> района</w:t>
            </w:r>
            <w:r w:rsidR="00EE68B2" w:rsidRPr="001034CC">
              <w:rPr>
                <w:sz w:val="28"/>
                <w:szCs w:val="28"/>
                <w:lang w:eastAsia="en-US"/>
              </w:rPr>
              <w:t xml:space="preserve"> краснодарского края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Pr="001034CC" w:rsidRDefault="00647215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 w:rsidRPr="001034CC">
              <w:rPr>
                <w:sz w:val="28"/>
                <w:szCs w:val="28"/>
                <w:lang w:eastAsia="en-US"/>
              </w:rPr>
              <w:t xml:space="preserve">Ч+0ч.40 </w:t>
            </w:r>
            <w:r w:rsidRPr="001034CC">
              <w:rPr>
                <w:spacing w:val="-4"/>
                <w:sz w:val="28"/>
                <w:szCs w:val="28"/>
                <w:lang w:eastAsia="en-US"/>
              </w:rPr>
              <w:t>мин.</w:t>
            </w:r>
          </w:p>
          <w:p w:rsidR="00C63792" w:rsidRPr="001034CC" w:rsidRDefault="00647215">
            <w:pPr>
              <w:pStyle w:val="TableParagraph"/>
              <w:ind w:left="0"/>
              <w:jc w:val="center"/>
              <w:rPr>
                <w:spacing w:val="-2"/>
                <w:sz w:val="28"/>
                <w:szCs w:val="28"/>
                <w:lang w:eastAsia="en-US"/>
              </w:rPr>
            </w:pPr>
            <w:r w:rsidRPr="001034CC">
              <w:rPr>
                <w:sz w:val="28"/>
                <w:szCs w:val="28"/>
                <w:lang w:eastAsia="en-US"/>
              </w:rPr>
              <w:t>(п.11.2</w:t>
            </w:r>
            <w:r w:rsidRPr="001034CC"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Постановления</w:t>
            </w:r>
            <w:r w:rsidRPr="001034CC"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Госгортехнадзора</w:t>
            </w:r>
            <w:r w:rsidRPr="001034CC"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РФ</w:t>
            </w:r>
            <w:r w:rsidRPr="001034CC"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от 18 марта 2003 г. №9 «Об утверждении правил безопасности систем газораспределения и</w:t>
            </w:r>
          </w:p>
          <w:p w:rsidR="00C63792" w:rsidRPr="001034CC" w:rsidRDefault="00647215">
            <w:pPr>
              <w:pStyle w:val="TableParagraph"/>
              <w:ind w:left="0"/>
              <w:jc w:val="center"/>
            </w:pPr>
            <w:r w:rsidRPr="001034CC">
              <w:rPr>
                <w:spacing w:val="-2"/>
                <w:sz w:val="28"/>
                <w:szCs w:val="28"/>
                <w:lang w:val="en-US" w:eastAsia="en-US"/>
              </w:rPr>
              <w:t>газопотребления»)</w:t>
            </w:r>
          </w:p>
        </w:tc>
      </w:tr>
      <w:tr w:rsidR="00C63792">
        <w:trPr>
          <w:trHeight w:val="110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Pr="001034CC" w:rsidRDefault="00647215">
            <w:pPr>
              <w:pStyle w:val="TableParagraph"/>
              <w:tabs>
                <w:tab w:val="left" w:pos="1623"/>
                <w:tab w:val="left" w:pos="2022"/>
                <w:tab w:val="left" w:pos="2764"/>
                <w:tab w:val="left" w:pos="3161"/>
              </w:tabs>
              <w:ind w:left="0"/>
            </w:pPr>
            <w:r w:rsidRPr="001034CC">
              <w:rPr>
                <w:spacing w:val="-2"/>
                <w:sz w:val="28"/>
                <w:szCs w:val="28"/>
                <w:lang w:eastAsia="en-US"/>
              </w:rPr>
              <w:t xml:space="preserve">Аварийная служба электросетевой компании </w:t>
            </w:r>
            <w:r w:rsidRPr="001034CC">
              <w:rPr>
                <w:spacing w:val="-5"/>
                <w:sz w:val="28"/>
                <w:szCs w:val="28"/>
                <w:lang w:eastAsia="en-US"/>
              </w:rPr>
              <w:t xml:space="preserve">на </w:t>
            </w:r>
            <w:r w:rsidRPr="001034CC">
              <w:rPr>
                <w:spacing w:val="-2"/>
                <w:sz w:val="28"/>
                <w:szCs w:val="28"/>
                <w:lang w:eastAsia="en-US"/>
              </w:rPr>
              <w:t xml:space="preserve">территории </w:t>
            </w:r>
            <w:r w:rsidR="00EE68B2" w:rsidRPr="001034CC">
              <w:rPr>
                <w:sz w:val="28"/>
                <w:szCs w:val="28"/>
                <w:lang w:eastAsia="en-US"/>
              </w:rPr>
              <w:t>Шабельского</w:t>
            </w:r>
            <w:r w:rsidR="00243844" w:rsidRPr="001034CC">
              <w:rPr>
                <w:sz w:val="28"/>
                <w:szCs w:val="28"/>
                <w:lang w:eastAsia="en-US"/>
              </w:rPr>
              <w:t xml:space="preserve"> сельского</w:t>
            </w:r>
            <w:r w:rsidRPr="001034CC">
              <w:rPr>
                <w:sz w:val="28"/>
                <w:szCs w:val="28"/>
                <w:lang w:eastAsia="en-US"/>
              </w:rPr>
              <w:t xml:space="preserve"> поселения муниципального образования Щербиновского </w:t>
            </w:r>
            <w:r w:rsidR="00EE68B2" w:rsidRPr="001034CC">
              <w:rPr>
                <w:sz w:val="28"/>
                <w:szCs w:val="28"/>
                <w:lang w:eastAsia="en-US"/>
              </w:rPr>
              <w:t xml:space="preserve">муниципального </w:t>
            </w:r>
            <w:r w:rsidRPr="001034CC">
              <w:rPr>
                <w:sz w:val="28"/>
                <w:szCs w:val="28"/>
                <w:lang w:eastAsia="en-US"/>
              </w:rPr>
              <w:t>района</w:t>
            </w:r>
            <w:r w:rsidR="00EE68B2" w:rsidRPr="001034CC">
              <w:rPr>
                <w:sz w:val="28"/>
                <w:szCs w:val="28"/>
                <w:lang w:eastAsia="en-US"/>
              </w:rPr>
              <w:t xml:space="preserve"> Краснодарского края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Pr="001034CC" w:rsidRDefault="00647215">
            <w:pPr>
              <w:pStyle w:val="TableParagraph"/>
              <w:ind w:left="0"/>
              <w:jc w:val="center"/>
            </w:pPr>
            <w:r w:rsidRPr="001034CC">
              <w:rPr>
                <w:sz w:val="28"/>
                <w:szCs w:val="28"/>
                <w:lang w:eastAsia="en-US"/>
              </w:rPr>
              <w:t>немедленно,</w:t>
            </w:r>
            <w:r w:rsidRPr="001034CC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Ч+1ч.30</w:t>
            </w:r>
            <w:r w:rsidR="00AB56D0">
              <w:rPr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мин.</w:t>
            </w:r>
            <w:r w:rsidRPr="001034CC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(не</w:t>
            </w:r>
            <w:r w:rsidRPr="001034CC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pacing w:val="-2"/>
                <w:sz w:val="28"/>
                <w:szCs w:val="28"/>
                <w:lang w:eastAsia="en-US"/>
              </w:rPr>
              <w:t>определен)</w:t>
            </w:r>
          </w:p>
        </w:tc>
      </w:tr>
      <w:tr w:rsidR="00C63792">
        <w:trPr>
          <w:trHeight w:val="13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Pr="001034CC" w:rsidRDefault="00647215">
            <w:pPr>
              <w:pStyle w:val="TableParagraph"/>
              <w:tabs>
                <w:tab w:val="left" w:pos="3071"/>
              </w:tabs>
              <w:ind w:left="0"/>
            </w:pPr>
            <w:r w:rsidRPr="001034CC">
              <w:rPr>
                <w:spacing w:val="-2"/>
                <w:sz w:val="28"/>
                <w:szCs w:val="28"/>
                <w:lang w:eastAsia="en-US"/>
              </w:rPr>
              <w:t xml:space="preserve">Аварийная служба организации водопроводно-канализационного хозяйства </w:t>
            </w:r>
            <w:r w:rsidRPr="001034CC">
              <w:rPr>
                <w:spacing w:val="-5"/>
                <w:sz w:val="28"/>
                <w:szCs w:val="28"/>
                <w:lang w:eastAsia="en-US"/>
              </w:rPr>
              <w:t xml:space="preserve">на </w:t>
            </w:r>
            <w:r w:rsidRPr="001034CC">
              <w:rPr>
                <w:spacing w:val="-2"/>
                <w:sz w:val="28"/>
                <w:szCs w:val="28"/>
                <w:lang w:eastAsia="en-US"/>
              </w:rPr>
              <w:t>территории</w:t>
            </w:r>
            <w:r w:rsidRPr="001034CC">
              <w:rPr>
                <w:sz w:val="28"/>
                <w:szCs w:val="28"/>
                <w:lang w:eastAsia="en-US"/>
              </w:rPr>
              <w:t xml:space="preserve"> </w:t>
            </w:r>
            <w:r w:rsidR="00EE68B2" w:rsidRPr="001034CC">
              <w:rPr>
                <w:sz w:val="28"/>
                <w:szCs w:val="28"/>
                <w:lang w:eastAsia="en-US"/>
              </w:rPr>
              <w:t>Шабельского</w:t>
            </w:r>
            <w:r w:rsidR="00243844" w:rsidRPr="001034CC">
              <w:rPr>
                <w:sz w:val="28"/>
                <w:szCs w:val="28"/>
                <w:lang w:eastAsia="en-US"/>
              </w:rPr>
              <w:t xml:space="preserve"> сельского</w:t>
            </w:r>
            <w:r w:rsidRPr="001034CC">
              <w:rPr>
                <w:sz w:val="28"/>
                <w:szCs w:val="28"/>
                <w:lang w:eastAsia="en-US"/>
              </w:rPr>
              <w:t xml:space="preserve"> поселения муниципального образования Щербиновского</w:t>
            </w:r>
            <w:r w:rsidR="00EE68B2" w:rsidRPr="001034CC">
              <w:rPr>
                <w:sz w:val="28"/>
                <w:szCs w:val="28"/>
                <w:lang w:eastAsia="en-US"/>
              </w:rPr>
              <w:t xml:space="preserve"> муниципального</w:t>
            </w:r>
            <w:r w:rsidRPr="001034CC">
              <w:rPr>
                <w:sz w:val="28"/>
                <w:szCs w:val="28"/>
                <w:lang w:eastAsia="en-US"/>
              </w:rPr>
              <w:t xml:space="preserve"> района</w:t>
            </w:r>
            <w:r w:rsidR="00EE68B2" w:rsidRPr="001034CC">
              <w:rPr>
                <w:sz w:val="28"/>
                <w:szCs w:val="28"/>
                <w:lang w:eastAsia="en-US"/>
              </w:rPr>
              <w:t xml:space="preserve"> Краснодарского края</w:t>
            </w:r>
            <w:r w:rsidRPr="001034CC">
              <w:rPr>
                <w:sz w:val="28"/>
                <w:szCs w:val="28"/>
                <w:lang w:eastAsia="en-US"/>
              </w:rPr>
              <w:t xml:space="preserve"> (при наличии сетей)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Pr="001034CC" w:rsidRDefault="00C63792">
            <w:pPr>
              <w:pStyle w:val="TableParagraph"/>
              <w:snapToGrid w:val="0"/>
              <w:ind w:left="0"/>
              <w:rPr>
                <w:sz w:val="28"/>
                <w:szCs w:val="28"/>
              </w:rPr>
            </w:pPr>
          </w:p>
          <w:p w:rsidR="00C63792" w:rsidRPr="001034CC" w:rsidRDefault="00647215">
            <w:pPr>
              <w:pStyle w:val="TableParagraph"/>
              <w:ind w:left="0"/>
              <w:jc w:val="center"/>
            </w:pPr>
            <w:r w:rsidRPr="001034CC">
              <w:rPr>
                <w:sz w:val="28"/>
                <w:szCs w:val="28"/>
                <w:lang w:eastAsia="en-US"/>
              </w:rPr>
              <w:t>немедленно,</w:t>
            </w:r>
            <w:r w:rsidRPr="001034CC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Ч+1ч.30</w:t>
            </w:r>
            <w:r w:rsidR="00AB56D0">
              <w:rPr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мин.</w:t>
            </w:r>
            <w:r w:rsidRPr="001034CC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z w:val="28"/>
                <w:szCs w:val="28"/>
                <w:lang w:eastAsia="en-US"/>
              </w:rPr>
              <w:t>(не</w:t>
            </w:r>
            <w:r w:rsidRPr="001034CC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1034CC">
              <w:rPr>
                <w:spacing w:val="-2"/>
                <w:sz w:val="28"/>
                <w:szCs w:val="28"/>
                <w:lang w:eastAsia="en-US"/>
              </w:rPr>
              <w:t>определен)</w:t>
            </w:r>
          </w:p>
        </w:tc>
      </w:tr>
    </w:tbl>
    <w:p w:rsidR="00C63792" w:rsidRDefault="00C63792">
      <w:pPr>
        <w:pStyle w:val="16"/>
        <w:shd w:val="clear" w:color="auto" w:fill="FFFFFF"/>
        <w:tabs>
          <w:tab w:val="left" w:pos="1416"/>
        </w:tabs>
        <w:spacing w:after="0" w:line="315" w:lineRule="atLeast"/>
        <w:ind w:left="0" w:firstLine="709"/>
        <w:jc w:val="center"/>
        <w:textAlignment w:val="baseline"/>
        <w:rPr>
          <w:rFonts w:ascii="Times New Roman" w:eastAsia="Calibri" w:hAnsi="Times New Roman" w:cs="Times New Roman"/>
          <w:spacing w:val="2"/>
          <w:sz w:val="28"/>
          <w:szCs w:val="28"/>
          <w:lang w:eastAsia="ru-RU"/>
        </w:rPr>
      </w:pPr>
    </w:p>
    <w:p w:rsidR="00C63792" w:rsidRDefault="00647215">
      <w:pPr>
        <w:pStyle w:val="16"/>
        <w:tabs>
          <w:tab w:val="left" w:pos="141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t>6.6. При необходимости, по решению ответственного руководителя работ, для локализации и ликвидации аварийной ситуации в условиях критически низких температур окружающего воздуха могут быть привлечены дополнительные силы и средства.</w:t>
      </w:r>
    </w:p>
    <w:p w:rsidR="00C63792" w:rsidRDefault="00647215">
      <w:pPr>
        <w:pStyle w:val="16"/>
        <w:tabs>
          <w:tab w:val="left" w:pos="141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6.7. Действия ответственных лиц при ликвидации аварийных ситуаций: </w:t>
      </w:r>
    </w:p>
    <w:p w:rsidR="00C63792" w:rsidRDefault="00647215">
      <w:pPr>
        <w:pStyle w:val="16"/>
        <w:tabs>
          <w:tab w:val="left" w:pos="141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6.7.1. Обеспечение правильности ликвидации последствий аварийных ситуаций в системах теплоснабжения муниципального образования и </w:t>
      </w:r>
      <w:r>
        <w:rPr>
          <w:rFonts w:ascii="Times New Roman" w:hAnsi="Times New Roman" w:cs="Times New Roman"/>
          <w:sz w:val="28"/>
          <w:szCs w:val="28"/>
        </w:rPr>
        <w:lastRenderedPageBreak/>
        <w:t>минимизации ущерба от их возникновения зависит от действий ответственных лиц.</w:t>
      </w:r>
    </w:p>
    <w:p w:rsidR="00C63792" w:rsidRDefault="00647215">
      <w:pPr>
        <w:pStyle w:val="16"/>
        <w:tabs>
          <w:tab w:val="left" w:pos="141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Ответственные лица должны действовать согласованно, четко, спокойно, в рамках своих полномочий, определенных должностными и иными действующими инструкциями, со знанием ситуации в системе теплоснабжения, оборудования, настоящим Планом действий и в соответствии складывающейся обстановкой - для недопущения негативного развития происшествия. </w:t>
      </w:r>
    </w:p>
    <w:p w:rsidR="00C63792" w:rsidRDefault="00647215">
      <w:pPr>
        <w:pStyle w:val="16"/>
        <w:tabs>
          <w:tab w:val="left" w:pos="141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</w:t>
      </w:r>
      <w:r w:rsidR="0045409E">
        <w:rPr>
          <w:rFonts w:ascii="Times New Roman" w:hAnsi="Times New Roman" w:cs="Times New Roman"/>
          <w:sz w:val="28"/>
          <w:szCs w:val="28"/>
        </w:rPr>
        <w:t>нные лица, указанные в таблице 3</w:t>
      </w:r>
      <w:r>
        <w:rPr>
          <w:rFonts w:ascii="Times New Roman" w:hAnsi="Times New Roman" w:cs="Times New Roman"/>
          <w:sz w:val="28"/>
          <w:szCs w:val="28"/>
        </w:rPr>
        <w:t xml:space="preserve">, обязаны четко знать и строго выполнять установленный порядок своих действий. </w:t>
      </w:r>
    </w:p>
    <w:p w:rsidR="00C63792" w:rsidRDefault="00647215">
      <w:pPr>
        <w:pStyle w:val="16"/>
        <w:tabs>
          <w:tab w:val="left" w:pos="1416"/>
        </w:tabs>
        <w:ind w:left="0"/>
        <w:jc w:val="right"/>
        <w:rPr>
          <w:rFonts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 xml:space="preserve">Таблица </w:t>
      </w:r>
      <w:r w:rsidR="0045409E">
        <w:rPr>
          <w:rFonts w:ascii="Times New Roman" w:eastAsia="Calibri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3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3969"/>
        <w:gridCol w:w="2976"/>
        <w:gridCol w:w="2268"/>
      </w:tblGrid>
      <w:tr w:rsidR="00C63792" w:rsidTr="004436B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63792" w:rsidRPr="00151763" w:rsidRDefault="00647215">
            <w:pPr>
              <w:jc w:val="center"/>
            </w:pPr>
            <w:r w:rsidRPr="00151763">
              <w:rPr>
                <w:sz w:val="28"/>
                <w:szCs w:val="28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63792" w:rsidRPr="007E040A" w:rsidRDefault="00647215">
            <w:pPr>
              <w:jc w:val="center"/>
            </w:pPr>
            <w:r w:rsidRPr="007E040A">
              <w:rPr>
                <w:sz w:val="28"/>
                <w:szCs w:val="28"/>
              </w:rPr>
              <w:t>Ф.И.О.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63792" w:rsidRPr="007E040A" w:rsidRDefault="00647215">
            <w:pPr>
              <w:jc w:val="center"/>
            </w:pPr>
            <w:r w:rsidRPr="007E040A">
              <w:rPr>
                <w:sz w:val="28"/>
                <w:szCs w:val="28"/>
              </w:rPr>
              <w:t>Должность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63792" w:rsidRPr="007E040A" w:rsidRDefault="00647215">
            <w:pPr>
              <w:jc w:val="center"/>
            </w:pPr>
            <w:r w:rsidRPr="007E040A">
              <w:rPr>
                <w:sz w:val="28"/>
                <w:szCs w:val="28"/>
              </w:rPr>
              <w:t>Контактный телефон</w:t>
            </w:r>
          </w:p>
        </w:tc>
      </w:tr>
      <w:tr w:rsidR="00D76792" w:rsidRPr="004436B4" w:rsidTr="004436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pPr>
              <w:jc w:val="center"/>
            </w:pPr>
            <w:r w:rsidRPr="004436B4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pPr>
              <w:rPr>
                <w:highlight w:val="yellow"/>
              </w:rPr>
            </w:pPr>
            <w:r w:rsidRPr="004436B4">
              <w:t xml:space="preserve"> Колесникова Людмила Викторовна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pPr>
              <w:rPr>
                <w:highlight w:val="red"/>
              </w:rPr>
            </w:pPr>
            <w:r w:rsidRPr="004436B4">
              <w:t>директор МБОУ СОШ № 11 им. Г.К. Кухаренко с. Шабельское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pPr>
              <w:jc w:val="both"/>
            </w:pPr>
            <w:r w:rsidRPr="004436B4">
              <w:t xml:space="preserve">+7 953 085 82 95  </w:t>
            </w:r>
          </w:p>
        </w:tc>
      </w:tr>
      <w:tr w:rsidR="00D76792" w:rsidRPr="004436B4" w:rsidTr="004436B4">
        <w:trPr>
          <w:trHeight w:val="5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pPr>
              <w:jc w:val="center"/>
            </w:pPr>
            <w:r w:rsidRPr="004436B4"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r w:rsidRPr="004436B4">
              <w:t xml:space="preserve">Плескачева Марина Александровна      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pPr>
              <w:rPr>
                <w:highlight w:val="red"/>
              </w:rPr>
            </w:pPr>
            <w:r w:rsidRPr="004436B4">
              <w:t>директор МБДОУ № 13, с. Шабельское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pPr>
              <w:jc w:val="both"/>
            </w:pPr>
            <w:r w:rsidRPr="004436B4">
              <w:t xml:space="preserve">+7 952 845 36 30                             </w:t>
            </w:r>
          </w:p>
        </w:tc>
      </w:tr>
      <w:tr w:rsidR="00D76792" w:rsidRPr="004436B4" w:rsidTr="004436B4">
        <w:trPr>
          <w:trHeight w:val="6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r w:rsidRPr="004436B4"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792" w:rsidRPr="004436B4" w:rsidRDefault="00D76792" w:rsidP="00D76792">
            <w:r w:rsidRPr="004436B4">
              <w:t xml:space="preserve">Митюшкина Виктория Викторовна                  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pPr>
              <w:ind w:right="-21"/>
              <w:jc w:val="both"/>
            </w:pPr>
            <w:r w:rsidRPr="004436B4">
              <w:t>директор МБУК «Шабельский сельский Дом культуры»,</w:t>
            </w:r>
          </w:p>
          <w:p w:rsidR="00D76792" w:rsidRPr="004436B4" w:rsidRDefault="00D76792" w:rsidP="00D76792">
            <w:pPr>
              <w:ind w:right="-21"/>
              <w:jc w:val="both"/>
            </w:pPr>
            <w:r w:rsidRPr="004436B4">
              <w:t>с. Шабельское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pPr>
              <w:jc w:val="both"/>
            </w:pPr>
            <w:r w:rsidRPr="004436B4">
              <w:t xml:space="preserve">+7 918 934 71 41                             </w:t>
            </w:r>
          </w:p>
        </w:tc>
      </w:tr>
      <w:tr w:rsidR="00D76792" w:rsidRPr="004436B4" w:rsidTr="004436B4">
        <w:trPr>
          <w:trHeight w:val="69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pPr>
              <w:tabs>
                <w:tab w:val="left" w:pos="1134"/>
              </w:tabs>
              <w:jc w:val="center"/>
            </w:pPr>
            <w:r w:rsidRPr="004436B4"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pPr>
              <w:jc w:val="both"/>
            </w:pPr>
            <w:r w:rsidRPr="004436B4">
              <w:t>Алейникова Любовь Васильевна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pPr>
              <w:rPr>
                <w:highlight w:val="red"/>
              </w:rPr>
            </w:pPr>
            <w:r w:rsidRPr="004436B4">
              <w:t xml:space="preserve">заведующая ГБУЗ «ЩЦРБ» МЗКК врачебная амбулатория с. Шабельское,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pPr>
              <w:jc w:val="both"/>
            </w:pPr>
            <w:r w:rsidRPr="004436B4">
              <w:t xml:space="preserve">+7 918 372 72 35                             </w:t>
            </w:r>
          </w:p>
        </w:tc>
      </w:tr>
      <w:tr w:rsidR="00D76792" w:rsidRPr="004436B4" w:rsidTr="004436B4">
        <w:trPr>
          <w:trHeight w:val="4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pPr>
              <w:tabs>
                <w:tab w:val="left" w:pos="1134"/>
              </w:tabs>
              <w:jc w:val="center"/>
            </w:pPr>
            <w:r w:rsidRPr="004436B4"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pPr>
              <w:ind w:left="-108" w:right="-108"/>
              <w:jc w:val="both"/>
            </w:pPr>
            <w:r w:rsidRPr="004436B4">
              <w:t xml:space="preserve">       Шабанов Андрей Петрович                   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pPr>
              <w:ind w:right="-21"/>
              <w:jc w:val="both"/>
            </w:pPr>
            <w:r w:rsidRPr="004436B4">
              <w:t>Глава администрация Шабельского сельского поселения Щербиновского муниципального района Краснодарского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792" w:rsidRPr="004436B4" w:rsidRDefault="00D76792" w:rsidP="00D76792">
            <w:pPr>
              <w:jc w:val="both"/>
            </w:pPr>
            <w:r w:rsidRPr="004436B4">
              <w:t xml:space="preserve">+7 900 277 43 96                            </w:t>
            </w:r>
          </w:p>
        </w:tc>
      </w:tr>
    </w:tbl>
    <w:p w:rsidR="00C63792" w:rsidRDefault="00C63792">
      <w:pPr>
        <w:tabs>
          <w:tab w:val="left" w:pos="1416"/>
        </w:tabs>
        <w:jc w:val="both"/>
        <w:rPr>
          <w:rFonts w:eastAsia="Calibri"/>
          <w:color w:val="000000"/>
          <w:spacing w:val="2"/>
          <w:sz w:val="28"/>
          <w:szCs w:val="28"/>
          <w:lang w:eastAsia="ru-RU"/>
        </w:rPr>
      </w:pPr>
    </w:p>
    <w:p w:rsidR="00C63792" w:rsidRDefault="00647215">
      <w:pPr>
        <w:pStyle w:val="16"/>
        <w:tabs>
          <w:tab w:val="left" w:pos="1416"/>
        </w:tabs>
        <w:ind w:left="0"/>
        <w:jc w:val="both"/>
      </w:pPr>
      <w:r>
        <w:rPr>
          <w:rFonts w:ascii="Times New Roman" w:hAnsi="Times New Roman" w:cs="Times New Roman"/>
          <w:color w:val="000000"/>
          <w:spacing w:val="2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t>Форма Блок-схемы действий ответственных лиц по локализации и ликвидации аварийной ситуации приведена</w:t>
      </w:r>
      <w:r>
        <w:rPr>
          <w:rFonts w:ascii="Times New Roman" w:eastAsia="Arial" w:hAnsi="Times New Roman" w:cs="Times New Roman"/>
          <w:color w:val="000000"/>
          <w:spacing w:val="2"/>
          <w:sz w:val="28"/>
          <w:szCs w:val="28"/>
          <w:lang w:eastAsia="ru-RU"/>
        </w:rPr>
        <w:t xml:space="preserve"> в приложении 2.</w:t>
      </w:r>
    </w:p>
    <w:p w:rsidR="00C63792" w:rsidRDefault="00C63792">
      <w:pPr>
        <w:pStyle w:val="16"/>
        <w:tabs>
          <w:tab w:val="left" w:pos="1416"/>
        </w:tabs>
        <w:ind w:left="0"/>
        <w:jc w:val="both"/>
      </w:pPr>
    </w:p>
    <w:p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 xml:space="preserve">Раздел </w:t>
      </w:r>
      <w:r w:rsidR="0045409E">
        <w:rPr>
          <w:rFonts w:eastAsia="Calibri"/>
          <w:b/>
          <w:spacing w:val="2"/>
          <w:sz w:val="28"/>
          <w:szCs w:val="28"/>
          <w:lang w:eastAsia="ru-RU"/>
        </w:rPr>
        <w:t>6</w:t>
      </w:r>
    </w:p>
    <w:p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Мероприятия, направленные на обеспечение</w:t>
      </w:r>
    </w:p>
    <w:p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 xml:space="preserve">безопасности населения (в случае если в результате аварий </w:t>
      </w:r>
    </w:p>
    <w:p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 xml:space="preserve">на объекте теплоснабжения может возникнуть угроза </w:t>
      </w:r>
    </w:p>
    <w:p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безопасности населения)</w:t>
      </w:r>
    </w:p>
    <w:p w:rsidR="00C63792" w:rsidRDefault="00C63792">
      <w:pPr>
        <w:shd w:val="clear" w:color="auto" w:fill="FFFFFF"/>
        <w:spacing w:line="315" w:lineRule="atLeast"/>
        <w:textAlignment w:val="baseline"/>
        <w:rPr>
          <w:rFonts w:eastAsia="Calibri"/>
          <w:spacing w:val="2"/>
          <w:sz w:val="28"/>
          <w:szCs w:val="28"/>
          <w:lang w:eastAsia="ru-RU"/>
        </w:rPr>
      </w:pP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 w:rsidRPr="001034C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EE68B2" w:rsidRPr="001034CC">
        <w:rPr>
          <w:rFonts w:ascii="Times New Roman" w:hAnsi="Times New Roman" w:cs="Times New Roman"/>
          <w:sz w:val="28"/>
          <w:szCs w:val="28"/>
        </w:rPr>
        <w:t>Шабельского</w:t>
      </w:r>
      <w:r w:rsidRPr="001034CC">
        <w:rPr>
          <w:rFonts w:ascii="Times New Roman" w:hAnsi="Times New Roman" w:cs="Times New Roman"/>
          <w:sz w:val="28"/>
          <w:szCs w:val="28"/>
        </w:rPr>
        <w:t xml:space="preserve"> сельского поселения централизованное теплоснабжение населения отсутствует. Жилые помещения отапливаются индивидуальными источниками теплоснабжения.</w:t>
      </w:r>
    </w:p>
    <w:p w:rsidR="00C63792" w:rsidRDefault="00C63792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</w:p>
    <w:p w:rsidR="00C63792" w:rsidRDefault="00647215">
      <w:pPr>
        <w:shd w:val="clear" w:color="auto" w:fill="FFFFFF"/>
        <w:spacing w:line="315" w:lineRule="atLeast"/>
        <w:ind w:left="720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 xml:space="preserve">Раздел </w:t>
      </w:r>
      <w:r w:rsidR="0045409E">
        <w:rPr>
          <w:rFonts w:eastAsia="Calibri"/>
          <w:b/>
          <w:spacing w:val="2"/>
          <w:sz w:val="28"/>
          <w:szCs w:val="28"/>
          <w:lang w:eastAsia="ru-RU"/>
        </w:rPr>
        <w:t>7</w:t>
      </w:r>
    </w:p>
    <w:p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Порядок организации материально-технического,</w:t>
      </w:r>
    </w:p>
    <w:p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инженерного и финансового обеспечения операций</w:t>
      </w:r>
    </w:p>
    <w:p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по локализации и ликвидации аварий</w:t>
      </w:r>
    </w:p>
    <w:p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на объекте теплоснабжения</w:t>
      </w:r>
    </w:p>
    <w:p w:rsidR="00C63792" w:rsidRDefault="00C63792">
      <w:pPr>
        <w:shd w:val="clear" w:color="auto" w:fill="FFFFFF"/>
        <w:spacing w:line="315" w:lineRule="atLeast"/>
        <w:ind w:firstLine="709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Для формирования сил и средств на устранение последствий аварийных ситуаций создаются и используются: резервы финансовых и материальных ресурсов организаций, взаимосвязанных с источниками теплоснабжения, а при необходимости и администрации муниципального образования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При организации материально-технического, инженерного и финансового обеспечения операций по локализации и ликвидации последствий аварий на объекте производится расчет необходимых для этого сил и средств.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8.3. По результатам расчетов составляется соответствующий перечень, в котором учитываются с указанием количества и места хранения: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средства (инструменты, материалы и приспособления, приборы, оборудование и автомобильная и землеройная техника), необходимые для проведения ремонтно- восстановительных и спасательных работ, для эвакуации людей из зоны аварийной ситуации;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аварийный запас средств индивидуальной защиты;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силы необходимые для выполнения локализации и ликвидации аварийных ситуаций;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 необходимые для возмещения вреда здоровью людей, материального ущерба и прочее.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 Организация материально-технического обеспечения операций по локализации и ликвидации аварийных ситуаций и их последствий на объекте осуществляется эксплуатирующей организацией, а при необходимости и администрацией муниципального образования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Материально-технические средства, которые должны быть задействованы в мероприятиях по локализации и ликвидации последствий аварийных ситуаций, используются только для этих целей и не должны применяться для обеспечения в повседневной деятельности эксплуатирующей организации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8.5. Организация инженерного обеспечения операций по локализации и ликвидации аварийных ситуаций в теплоснабжении и их последствий на объекте – комплекс инженерных мероприятий и задач, выполняемых в целях создания благоприятных условий в ходе проведения наиболее сложных работ по спасению пострадавших, локализации и ликвидации последствий аварийных ситуаций.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инженерного обеспечения ремонтно-восстановительных и других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неотложных работ выполняют специализированные группы, имеющие соответствующую подготовку по ремонту и восстановлению газовых, водопроводно-канализационных сетей, линий электропередачи.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Инженерное обеспечения операций по локализации и ликвидации аварийных ситуаций в теплоснабжении и их последствий на объекте теплоснабжения осуществляется организациями, функционирующими в системах теплоснабжения муниципального образования совместно (в рамках своих функциональных обязанностей):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администрацией муниципального образования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(координация и контроль деятельности, а в случае планируемого срока ликвидации последствий аварийной ситуации в системе централизованного теплоснабжения в зимний период (в условиях критически низких температур окружающего воздуха) более 4 часов, угрозе для жизни и комфортного проживания людей – непосредственное руководство </w:t>
      </w:r>
      <w:r w:rsidR="002E5200">
        <w:rPr>
          <w:rFonts w:ascii="Times New Roman" w:hAnsi="Times New Roman" w:cs="Times New Roman"/>
          <w:sz w:val="28"/>
          <w:szCs w:val="28"/>
        </w:rPr>
        <w:t>заместителем главы муниципального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курирующим деятельность жилищно-коммунального хозяйства;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региональными и муниципальными службами мониторинга технологических нарушений, координацию мер по их устранению (Агентство ТЭК, ЕДДС);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региональными и муниципальными экстренными оперативными службами (министерства чрезвычайных ситуаций, полиция, скорая помощь, Росгвардия);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организациями, связанными с функционированием систем теплоснабжения – водопроводно-канализационного хозяйства, электросетевыми и газораспределительными организациями.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8.6. Организация финансового обеспечения операций по локализации и ликвидации аварий и их последствий на объекте теплоснабжения осуществляются организациями, функционирующими в системах теплоснабжения муниципального образования за счет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финансовых резервов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за счет резервного фонда в установленных законом случаях.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финансовых средств и материальных ресурсов для обеспечения операций по локализации и ликвидации аварий и их последствий на объекте теплоснабжения формируются в организациях одним из следующими способов: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выделением на отдельном расчетном счету организации собственных денежных средств;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заключением договора страхования расходов на ликвидацию чрезвычайных ситуаций;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заключением договора банковской гарантии;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иными способами, не запрещенными законодательством Российской Федерации. формирующие резервы финансовые средства должны находиться на счетах эксплуатирующей организации и могут быть использованы по назначению только в результате произошедшей аварийной ситуации.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8.7. Организация противопожарного обеспечения операций по локализации и ликвидации аварий и их последствий на объекте теплоснабжения осуществляются организациями, функционирующими в системах теплоснабжения муниципального образования в режиме повседневной деятельности в соответствии с законодательством Российской Федерации и территориальная противопожарными и спасательными службами МЧС России в случае возгорания, по вызову.</w:t>
      </w:r>
    </w:p>
    <w:p w:rsidR="00C63792" w:rsidRDefault="00647215">
      <w:pPr>
        <w:pStyle w:val="22"/>
        <w:ind w:firstLine="709"/>
        <w:rPr>
          <w:rFonts w:ascii="Times New Roman" w:eastAsia="Calibri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8.8. Организация транспортного обеспечения операций по локализации и ликвидации аварий и их последствий на объекте теплоснабжения осуществляются эксплуатирующей организацией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в случае необходимости привлечением сил и средств специализированных транспортных организаций по отдельным заявкам. </w:t>
      </w:r>
    </w:p>
    <w:p w:rsidR="00C63792" w:rsidRDefault="00647215">
      <w:pPr>
        <w:pStyle w:val="22"/>
        <w:ind w:firstLine="709"/>
        <w:rPr>
          <w:rFonts w:ascii="Times New Roman" w:eastAsia="Calibri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2"/>
          <w:sz w:val="28"/>
          <w:szCs w:val="28"/>
          <w:lang w:eastAsia="ru-RU"/>
        </w:rPr>
        <w:t xml:space="preserve">8.9. Организация медицинского обеспечения операций по локализации и ликвидации аварий и их последствий на объекте теплоснабжения осуществляются территориальными службами Скорой медицинской помощи и медицинскими учреждениями, по вызову. </w:t>
      </w:r>
    </w:p>
    <w:p w:rsidR="00C63792" w:rsidRDefault="00C63792">
      <w:pPr>
        <w:pStyle w:val="22"/>
        <w:ind w:firstLine="709"/>
        <w:rPr>
          <w:rFonts w:ascii="Times New Roman" w:eastAsia="Calibri" w:hAnsi="Times New Roman" w:cs="Times New Roman"/>
          <w:spacing w:val="2"/>
          <w:sz w:val="28"/>
          <w:szCs w:val="28"/>
          <w:lang w:eastAsia="ru-RU"/>
        </w:rPr>
      </w:pPr>
    </w:p>
    <w:p w:rsidR="00C63792" w:rsidRDefault="00647215">
      <w:pPr>
        <w:shd w:val="clear" w:color="auto" w:fill="FFFFFF"/>
        <w:snapToGrid w:val="0"/>
        <w:spacing w:line="315" w:lineRule="atLeast"/>
        <w:jc w:val="center"/>
        <w:textAlignment w:val="baseline"/>
        <w:rPr>
          <w:b/>
          <w:spacing w:val="2"/>
          <w:sz w:val="28"/>
          <w:szCs w:val="28"/>
          <w:lang w:eastAsia="ru-RU"/>
        </w:rPr>
      </w:pPr>
      <w:r>
        <w:rPr>
          <w:b/>
          <w:spacing w:val="2"/>
          <w:sz w:val="28"/>
          <w:szCs w:val="28"/>
          <w:lang w:eastAsia="ru-RU"/>
        </w:rPr>
        <w:t xml:space="preserve">Раздел </w:t>
      </w:r>
      <w:r w:rsidR="0045409E">
        <w:rPr>
          <w:b/>
          <w:spacing w:val="2"/>
          <w:sz w:val="28"/>
          <w:szCs w:val="28"/>
          <w:lang w:eastAsia="ru-RU"/>
        </w:rPr>
        <w:t>8</w:t>
      </w:r>
    </w:p>
    <w:p w:rsidR="00C63792" w:rsidRDefault="00647215">
      <w:pPr>
        <w:shd w:val="clear" w:color="auto" w:fill="FFFFFF"/>
        <w:snapToGrid w:val="0"/>
        <w:spacing w:line="315" w:lineRule="atLeast"/>
        <w:jc w:val="center"/>
        <w:textAlignment w:val="baseline"/>
        <w:rPr>
          <w:b/>
          <w:bCs/>
          <w:sz w:val="28"/>
          <w:szCs w:val="28"/>
          <w:lang w:eastAsia="ru-RU"/>
        </w:rPr>
      </w:pPr>
      <w:r>
        <w:rPr>
          <w:b/>
          <w:spacing w:val="2"/>
          <w:sz w:val="28"/>
          <w:szCs w:val="28"/>
          <w:lang w:eastAsia="ru-RU"/>
        </w:rPr>
        <w:t xml:space="preserve">Организация взаимодействия </w:t>
      </w:r>
      <w:r>
        <w:rPr>
          <w:b/>
          <w:bCs/>
          <w:sz w:val="28"/>
          <w:szCs w:val="28"/>
          <w:lang w:eastAsia="ru-RU"/>
        </w:rPr>
        <w:t>сторонних сетевых</w:t>
      </w:r>
    </w:p>
    <w:p w:rsidR="00C63792" w:rsidRDefault="00647215">
      <w:pPr>
        <w:shd w:val="clear" w:color="auto" w:fill="FFFFFF"/>
        <w:snapToGrid w:val="0"/>
        <w:spacing w:line="315" w:lineRule="atLeast"/>
        <w:jc w:val="center"/>
        <w:textAlignment w:val="baseline"/>
        <w:rPr>
          <w:b/>
          <w:bCs/>
          <w:spacing w:val="2"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организаций, </w:t>
      </w:r>
      <w:r>
        <w:rPr>
          <w:b/>
          <w:bCs/>
          <w:sz w:val="28"/>
          <w:szCs w:val="28"/>
        </w:rPr>
        <w:t xml:space="preserve">связанных с </w:t>
      </w:r>
      <w:r>
        <w:rPr>
          <w:b/>
          <w:bCs/>
          <w:spacing w:val="2"/>
          <w:sz w:val="28"/>
          <w:szCs w:val="28"/>
          <w:lang w:eastAsia="ru-RU"/>
        </w:rPr>
        <w:t>работой</w:t>
      </w:r>
    </w:p>
    <w:p w:rsidR="00C63792" w:rsidRDefault="00647215">
      <w:pPr>
        <w:shd w:val="clear" w:color="auto" w:fill="FFFFFF"/>
        <w:snapToGrid w:val="0"/>
        <w:spacing w:line="315" w:lineRule="atLeast"/>
        <w:jc w:val="center"/>
        <w:textAlignment w:val="baseline"/>
        <w:rPr>
          <w:b/>
          <w:bCs/>
          <w:spacing w:val="2"/>
          <w:sz w:val="28"/>
          <w:szCs w:val="28"/>
          <w:lang w:eastAsia="ru-RU"/>
        </w:rPr>
      </w:pPr>
      <w:r>
        <w:rPr>
          <w:b/>
          <w:bCs/>
          <w:spacing w:val="2"/>
          <w:sz w:val="28"/>
          <w:szCs w:val="28"/>
          <w:lang w:eastAsia="ru-RU"/>
        </w:rPr>
        <w:t xml:space="preserve">систем теплоснабжения </w:t>
      </w:r>
    </w:p>
    <w:p w:rsidR="00C63792" w:rsidRDefault="00C63792">
      <w:pPr>
        <w:shd w:val="clear" w:color="auto" w:fill="FFFFFF"/>
        <w:snapToGrid w:val="0"/>
        <w:spacing w:line="315" w:lineRule="atLeast"/>
        <w:ind w:left="567"/>
        <w:jc w:val="center"/>
        <w:textAlignment w:val="baseline"/>
      </w:pPr>
    </w:p>
    <w:p w:rsidR="004436B4" w:rsidRDefault="00647215" w:rsidP="004436B4">
      <w:pPr>
        <w:shd w:val="clear" w:color="auto" w:fill="FFFFFF"/>
        <w:tabs>
          <w:tab w:val="left" w:pos="709"/>
          <w:tab w:val="left" w:pos="993"/>
        </w:tabs>
        <w:snapToGrid w:val="0"/>
        <w:spacing w:line="315" w:lineRule="atLeast"/>
        <w:jc w:val="both"/>
        <w:textAlignment w:val="baseline"/>
        <w:rPr>
          <w:b/>
          <w:bCs/>
          <w:sz w:val="28"/>
          <w:szCs w:val="28"/>
          <w:highlight w:val="yellow"/>
        </w:rPr>
      </w:pPr>
      <w:r>
        <w:rPr>
          <w:spacing w:val="2"/>
          <w:sz w:val="28"/>
          <w:szCs w:val="28"/>
          <w:lang w:eastAsia="ru-RU"/>
        </w:rPr>
        <w:tab/>
      </w:r>
      <w:r w:rsidR="004436B4">
        <w:rPr>
          <w:spacing w:val="2"/>
          <w:sz w:val="28"/>
          <w:szCs w:val="28"/>
          <w:lang w:eastAsia="ru-RU"/>
        </w:rPr>
        <w:t xml:space="preserve">9.1. </w:t>
      </w:r>
      <w:r w:rsidR="004436B4" w:rsidRPr="00375DBC">
        <w:rPr>
          <w:spacing w:val="2"/>
          <w:sz w:val="28"/>
          <w:szCs w:val="28"/>
          <w:lang w:eastAsia="ru-RU"/>
        </w:rPr>
        <w:t>Взаимодействие осуществляется в рамках соглашения о порядке взаимодействия и информационном обмене между единой дежурно-диспетчерской службой муниципального образования Щербиновский район и Муниципальным унитарным предприятием «Теплоэнерго» в соответствии с Положением Муниципального унитарного предприятия «Теплоэнерго», Положением о единой дежурно-диспетчерской службе муниципального образования Щербиновский район, инструкцией оперативному дежурному ЕДДС муниципального образования Щербиновский район по действиям при аварийном отключении тепло-, электро-, газо- и водоснабжающих организаций, алгоритма действий оперативного дежурного ЕДДС муниципального образования Щербиновский район при получении информации об аварии на коммунальных системах жизнеобеспечения</w:t>
      </w:r>
    </w:p>
    <w:p w:rsidR="00C63792" w:rsidRDefault="00C63792" w:rsidP="004436B4">
      <w:pPr>
        <w:shd w:val="clear" w:color="auto" w:fill="FFFFFF"/>
        <w:tabs>
          <w:tab w:val="left" w:pos="709"/>
          <w:tab w:val="left" w:pos="993"/>
        </w:tabs>
        <w:snapToGrid w:val="0"/>
        <w:spacing w:line="315" w:lineRule="atLeast"/>
        <w:jc w:val="both"/>
        <w:textAlignment w:val="baseline"/>
        <w:rPr>
          <w:b/>
          <w:bCs/>
          <w:sz w:val="28"/>
          <w:szCs w:val="28"/>
          <w:highlight w:val="yellow"/>
        </w:rPr>
      </w:pPr>
    </w:p>
    <w:p w:rsidR="00C63792" w:rsidRDefault="0045409E">
      <w:pPr>
        <w:pStyle w:val="2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9</w:t>
      </w:r>
    </w:p>
    <w:p w:rsidR="00C63792" w:rsidRDefault="00647215">
      <w:pPr>
        <w:pStyle w:val="2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Документы и инструкции, используемые для ликвидации последствий аварийных ситуаций</w:t>
      </w:r>
    </w:p>
    <w:p w:rsidR="00C63792" w:rsidRDefault="00C63792">
      <w:pPr>
        <w:pStyle w:val="22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10.1. Документами, необходимыми для ликвидации последствий аварийных ситуаций муниципального образования являются: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Порядок;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действующая нормативно-техническая документация по технике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безопасности и эксплуатации теплогенерирующих установок, тепловых сетей и теплопотребляющих установок;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внутренние инструкции, списки, ведомости, журналы, бланки, графики и т.п организаций, функционирующих в системах теплоснабжения, касающиеся эксплуатации и техники безопасности этого оборудования, разработанные на основе действующей нормативно-технической документации с учетом настоящего Порядка;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утвержденные техническим руководителем организации, функционирующей в системах теплоснабжения, схемы систем теплоснабжения, режимные карты работы тепловых сетей и источников тепловой энергии; </w:t>
      </w:r>
    </w:p>
    <w:p w:rsidR="00C63792" w:rsidRDefault="00647215">
      <w:pPr>
        <w:pStyle w:val="22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Примерный перечень производственно-технических документов для дежурного персонала организаций, функционирующих в системах теплоснабжения муниципального </w:t>
      </w:r>
      <w:r w:rsidR="0045409E">
        <w:rPr>
          <w:rFonts w:ascii="Times New Roman" w:hAnsi="Times New Roman" w:cs="Times New Roman"/>
          <w:sz w:val="28"/>
          <w:szCs w:val="28"/>
        </w:rPr>
        <w:t>образования приведен в таблице 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3792" w:rsidRDefault="00C63792">
      <w:pPr>
        <w:pStyle w:val="22"/>
        <w:ind w:left="7787"/>
        <w:rPr>
          <w:rFonts w:ascii="Times New Roman" w:hAnsi="Times New Roman" w:cs="Times New Roman"/>
          <w:b/>
          <w:bCs/>
          <w:sz w:val="28"/>
          <w:szCs w:val="28"/>
        </w:rPr>
      </w:pPr>
    </w:p>
    <w:p w:rsidR="00C63792" w:rsidRDefault="0045409E">
      <w:pPr>
        <w:pStyle w:val="22"/>
        <w:ind w:left="778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Таблица 4</w:t>
      </w:r>
    </w:p>
    <w:p w:rsidR="00C63792" w:rsidRDefault="00C63792">
      <w:pPr>
        <w:pStyle w:val="22"/>
        <w:ind w:left="7787"/>
        <w:rPr>
          <w:b/>
          <w:bCs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49"/>
        <w:gridCol w:w="3183"/>
        <w:gridCol w:w="6122"/>
      </w:tblGrid>
      <w:tr w:rsidR="00C63792">
        <w:trPr>
          <w:trHeight w:val="660"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п/п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</w:t>
            </w:r>
          </w:p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документа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Краткое содержание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Оперативный журнал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Регистрация в хронологическом порядке (с точностью до одной минуты) оперативных действий, производимых для обеспечения заданного режима работы теплосети по распоряжениям с указанием лиц, отдавших их. Записи о неисправностях в работе оборудования, аварийных ситуациях и мерах по восстановлению нормального режима.</w:t>
            </w:r>
          </w:p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Фиксация допусков на проведение работ, проводимых по нарядам и распоряжениям. Записи о приемке и сдаче смены с регистрацией состояния оборудования (в работе, в резерве, в ремонте). Замечания администрации предприятия (района) тепловых сетей по ведению оперативного журнала и визы о его просмотре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ремонтного и руководящего персонала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Должности, фамилии, инициалы, адреса, номера телефонов ремонтного и руководящего персонала предприятия тепловых сетей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телефонов городских организаций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телефонов городских (районных) аварийных служб, смежных эксплуатационных, ремонтных и других организаций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Суточная ведомость теплосети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Периодическая регистрация параметров и расхода теплоносителя на выводах источника показаний КИП насосных станций, заданных параметров теплоносителя за сутки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lastRenderedPageBreak/>
              <w:t>5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Оперативная схема тепловых сетей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Схема трубопроводов, отражающая состояние установление на них запорной арматуры (открытое или закрытое положение) на текущий момент времени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распоряжений (оператору) диспетчеру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Запись оперативных распоряжений руководства предприятия тепловых сетей (района тепловых сетей, служб теплосети)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(картотека) заявок диспетчеру на вывод оборудования из работы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Регистрация заявок на вывод оборудования из работы поступивших в ЦДП и РДП, с указанием наименования оборудования, причины и времени (по заявке) вывода оборудования из работы, а также отключаемых потребителей и их теплопотребления. В журнале отмечается, кому сообщено о разрешении, а также фактическое время вывода оборудования из работы и ввода его в работу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учета работ по нарядам и распоряжениям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Регистрация нарядов-допусков и распоряжений на проведение работ с указанием содержания работ и места их проведения, производителя работ (наблюдающего), фамилия и инициалов руководителя. При работе по распоряжению указывается лицо, отдавшее распоряжение, приводится состав бригады, производится запись о проведении инструктажа, фиксируются дата и время начала и окончания работ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Бланк переключений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Запись задания на переключение тепловой сети с указанием последовательности производства операций при переключении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регистрации параметров в контрольных точках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Периодическая запись давления и температуры теплоносителя в контрольных точках тепловых магистралей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анализов сетевой и подпиточной воды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Записи результатов анализа сетевой, подпиточной воды и конденсата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(картотека) абонентов с указанием тепловых нагрузок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Перечисление абонентов с указанием тепловых нагрузок по воде и пару для теплопотребления каждого вида (отопление, вентиляция, горячее водоснабжение, технология и т.д.), их адресов и номеров телефонов, а также лиц, ответственных за теплопотребление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 xml:space="preserve">Перечень резервных источников теплоснабжения ответственных </w:t>
            </w:r>
            <w:r>
              <w:rPr>
                <w:rFonts w:eastAsia="Calibri"/>
                <w:sz w:val="28"/>
                <w:szCs w:val="28"/>
              </w:rPr>
              <w:lastRenderedPageBreak/>
              <w:t>потребителей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lastRenderedPageBreak/>
              <w:t>Перечисление резервных котельных ответственных потребителей с указанием их адресов и телефонов, а также производительности абонентских котельных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14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дефектов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Записи о неисправностях тепловых сетей. В журнале указывается дата записи, наименование оборудования или участка теплосети, на котором обнаружены дефекты. Под записью подписывается мастер (бригадир) данного участка. Об устранении дефектов (с указанием произведенных работ и даты) делается запись мастером участка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Книга жалоб абонентов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Запись жалоб абонентов и отметки о принятых мерах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16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График работы дежурного персонала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Расписание работы дежурного персонала предприятий тепловых сетей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17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ответственных руководителей и производителен работ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Перечисление ответственных руководителей и производителей работ с указанием их должностей, фамилий, инициалов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18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должностных лиц, имеющих право пользования оперативной радиосвязью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Перечисление лиц, имеющих право пользования оперативной радиосвязью с указанием их должностей, фамилии, инициалов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19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должностных лиц, имеющих право участвовать в оперативных переключениях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Перечисление лиц, имеющих право участвовать в оперативных переключениях, с указанием их должностей, фамилии, инициалов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20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Положение о диспетчерском пункте тепловых сетей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Определение основного назначения, функций и прав, а также связей диспетчерского пункта с другими подразделениями предприятия теплосети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21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Положение (должностная инструкция)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Определение прав и обязанностей конкретного должностного лица в соответствии с выполняемыми им функциями (для каждого рабочего места)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22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Перечень инструкций по эксплуатации оборудования (систем, сооружений)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Утвержденный главным инженером перечень инструкций по эксплуатации оборудования (систем, сооружений) для каждого рабочего места</w:t>
            </w:r>
          </w:p>
          <w:p w:rsidR="00C63792" w:rsidRDefault="00C63792">
            <w:pPr>
              <w:pStyle w:val="afd"/>
              <w:ind w:right="-143"/>
              <w:jc w:val="left"/>
              <w:rPr>
                <w:rFonts w:eastAsia="Calibri"/>
                <w:sz w:val="28"/>
                <w:szCs w:val="28"/>
              </w:rPr>
            </w:pP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23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Инструкции по эксплуатации оборудования</w:t>
            </w:r>
          </w:p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(систем, сооружений)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Инструкции по эксплуатации основного и вспомогательного оборудования (систем, устройств, сооружений), обслуживаемого дежурным персоналом ПТС, включая вопросы безопасности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24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заявок на приемку оборудования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 xml:space="preserve">Регистрация заявок строительных, монтажных, наладочных и ремонтных организаций, а также </w:t>
            </w:r>
            <w:r>
              <w:rPr>
                <w:rFonts w:eastAsia="Calibri"/>
                <w:sz w:val="28"/>
                <w:szCs w:val="28"/>
              </w:rPr>
              <w:lastRenderedPageBreak/>
              <w:t>абонентов на вызов представителя района теплосети для участия в приемке теплотрассы и оборудования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lastRenderedPageBreak/>
              <w:t>25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График текущего ремонта тепловых сетей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Перечень участков тепловых сетей, подлежащих текущему ремонту, планируемые и фактические сроки выполнения работ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26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График капитального ремонта тепловых сетей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Перечень участков тепловых сетей, подлежащих капитальному ремонту, планируемые и фактические сроки выполнения работ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27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График режима работы тепловых сетей (по каждому району на отопительный и летний период)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Графики: пьезометрический, теплоносителя, отпуска тепла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28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Карта установок технологических защит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Наименование защиты (сигнализации) с указанием места установки, типа прибора и установки срабатывания по параметру и времени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29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Перечень оборудования, находящегося в оперативном управлении и ведении диспетчера теплосети (района теплосети)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Наименование и краткие технические характеристики оборудования, находящегося в оперативном управлении и ведении диспетчера теплосети (района)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30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Схема тепловых сетей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Схема тепловых сетей района (производственного участка) с указанием диаметров трубопроводов, номеров абонентов, обозначением тепловых камер, насосных и дренажных станций, установленных на них оборудования и запорной арматуры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31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Тепловая схема источника тепла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Графическое изображение технологических систем (оборудования, трубопроводов и устройств) по выработке и отпуску тепла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32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Схема трубопроводов источника тепла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Графическое изображение технологических систем подготовки, распределения и выдачи сетевой воды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33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Схема тепловой камеры (павильона, насосной станции)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Графическое изображение привязанной к ориентирам на местности тепловой камеры (павильона, насосной станции), находящихся в ней трубопроводов, запорной и регулирующей арматуры, оборудования и контрольно-измерительных приборов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34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Планшетная схема на отдельный участок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 xml:space="preserve">Изображение в плане отдельного участка теплосетей (основных трубопроводов и </w:t>
            </w:r>
            <w:r>
              <w:rPr>
                <w:rFonts w:eastAsia="Calibri"/>
                <w:sz w:val="28"/>
                <w:szCs w:val="28"/>
              </w:rPr>
              <w:lastRenderedPageBreak/>
              <w:t>ответвлений) с указанием диаметров, обозначением на них тепловых пунктов, тепловых    камер, компенсаторов, задвижек, номеров и адресов абонентов с указанием назначения, и этажности зданий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lastRenderedPageBreak/>
              <w:t>35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Принципиальная схема магистральных сетей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Схема магистральных сетей с указанием номеров камер и диаметров ответвлений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36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Расчетная схема тепловых сетей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Без масштабная схема тепловых сетей с указанием диаметра и приведенной длины каждого расчетного участка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37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Таблицы гидравлического расчета тепловых сетей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Результаты расчета потерь напора и величин, располагаемых напоров на каждом участке тепловой сети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38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Перечень работ, проводимых по нарядам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Перечисление работ, на проведение которых необходимо оформлять наряды-допуска. Перечень утверждается главным инженером ПТС</w:t>
            </w:r>
          </w:p>
        </w:tc>
      </w:tr>
      <w:tr w:rsidR="00C63792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39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Наряд-допуск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Задание на проведение работ, выполняемых по наряду. В задании указываются содержание и место проведения работы, состав бригады, лицо, ответственное за проведение работы, меры, обеспечивающие безопасность проведения работ, дата и время допусков к работе (первичных и ежедневных), окончание работы</w:t>
            </w:r>
          </w:p>
        </w:tc>
      </w:tr>
    </w:tbl>
    <w:p w:rsidR="00C63792" w:rsidRDefault="00C63792">
      <w:pPr>
        <w:pStyle w:val="22"/>
      </w:pP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 Внутренние инструкции должны включать детально разработанный оперативный Порядок при авариях, ограничениях и отключениях потребителей при временном недостатке тепловой энергии, электрической мощности или топлива на источниках теплоснабжения.</w:t>
      </w: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10.3. К инструкциям должны быть приложены схемы возможных аварийных переключений, указания о порядке отключения отопления, опорожнения тепловых сетей и систем теплопотребления зданий и последующего их заполнения и включением их в работу при разработанных вариантах аварийных режимов. Должна быть определена организация дежурств и действий персонала при усиленном и нерасчетном режимах теплоснабжения. </w:t>
      </w: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Конкретный перечень необходимой эксплуатационной документации в каждой организации устанавливается уполномоченным должностным лицом.</w:t>
      </w:r>
    </w:p>
    <w:p w:rsidR="00C63792" w:rsidRDefault="00647215">
      <w:pPr>
        <w:pStyle w:val="2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10.4. Теплоснабжающие, теплосетевые организации, потребители, диспетчерские службы ежегодно до 01 января обмениваются списками лиц, имеющих право на ведение оперативных переговоров. Обо всех изменениях в списках организации должны своевременно сообщать друг другу. </w:t>
      </w:r>
    </w:p>
    <w:sectPr w:rsidR="00C63792" w:rsidSect="001034CC">
      <w:headerReference w:type="default" r:id="rId7"/>
      <w:headerReference w:type="first" r:id="rId8"/>
      <w:pgSz w:w="11906" w:h="16838"/>
      <w:pgMar w:top="567" w:right="567" w:bottom="1134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BD9" w:rsidRDefault="00866BD9">
      <w:r>
        <w:separator/>
      </w:r>
    </w:p>
  </w:endnote>
  <w:endnote w:type="continuationSeparator" w:id="0">
    <w:p w:rsidR="00866BD9" w:rsidRDefault="00866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Vrinda"/>
    <w:charset w:val="00"/>
    <w:family w:val="roman"/>
    <w:pitch w:val="default"/>
    <w:sig w:usb0="00000000" w:usb1="08070000" w:usb2="0000001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Times New Roman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BD9" w:rsidRDefault="00866BD9">
      <w:r>
        <w:separator/>
      </w:r>
    </w:p>
  </w:footnote>
  <w:footnote w:type="continuationSeparator" w:id="0">
    <w:p w:rsidR="00866BD9" w:rsidRDefault="00866B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PageNumWizard_HEADER_Базовый4_Копия_1"/>
  <w:p w:rsidR="0016492B" w:rsidRDefault="0016492B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 w:rsidR="0045409E">
      <w:rPr>
        <w:noProof/>
      </w:rPr>
      <w:t>17</w:t>
    </w:r>
    <w:r>
      <w:fldChar w:fldCharType="end"/>
    </w:r>
    <w:bookmarkEnd w:id="1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492B" w:rsidRDefault="0016492B">
    <w:pPr>
      <w:pStyle w:val="a9"/>
      <w:jc w:val="center"/>
    </w:pPr>
    <w:bookmarkStart w:id="2" w:name="PageNumWizard_HEADER_Базовый4_Копия_1_Ко"/>
    <w:bookmarkEnd w:id="2"/>
  </w:p>
  <w:p w:rsidR="0016492B" w:rsidRDefault="0016492B">
    <w:pPr>
      <w:pStyle w:val="a9"/>
      <w:jc w:val="center"/>
    </w:pPr>
    <w:bookmarkStart w:id="3" w:name="PageNumWizard_HEADER_Базовый30_Копия_1_К"/>
    <w:bookmarkEnd w:id="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6C2DA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EED5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EEFD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5BE3D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0E464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0C086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2E42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5669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60DC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28D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91B1B7D"/>
    <w:multiLevelType w:val="multilevel"/>
    <w:tmpl w:val="591B1B7D"/>
    <w:lvl w:ilvl="0">
      <w:start w:val="1"/>
      <w:numFmt w:val="none"/>
      <w:pStyle w:val="1"/>
      <w:suff w:val="nothing"/>
      <w:lvlText w:val="%1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left" w:pos="0"/>
        </w:tabs>
        <w:ind w:left="0" w:firstLine="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564"/>
    <w:rsid w:val="C75BAC9C"/>
    <w:rsid w:val="DFFFFD96"/>
    <w:rsid w:val="000344DB"/>
    <w:rsid w:val="000D5A44"/>
    <w:rsid w:val="00100828"/>
    <w:rsid w:val="001034CC"/>
    <w:rsid w:val="0010504C"/>
    <w:rsid w:val="0012753C"/>
    <w:rsid w:val="00151763"/>
    <w:rsid w:val="00157EC6"/>
    <w:rsid w:val="0016492B"/>
    <w:rsid w:val="001B3564"/>
    <w:rsid w:val="001C10ED"/>
    <w:rsid w:val="001C6775"/>
    <w:rsid w:val="001F0AEC"/>
    <w:rsid w:val="00227DCA"/>
    <w:rsid w:val="00243844"/>
    <w:rsid w:val="002A1745"/>
    <w:rsid w:val="002E3315"/>
    <w:rsid w:val="002E5200"/>
    <w:rsid w:val="00300A20"/>
    <w:rsid w:val="0032784D"/>
    <w:rsid w:val="00330685"/>
    <w:rsid w:val="00366928"/>
    <w:rsid w:val="00380FC4"/>
    <w:rsid w:val="003A0B16"/>
    <w:rsid w:val="003B76B2"/>
    <w:rsid w:val="003E2BB6"/>
    <w:rsid w:val="004436B4"/>
    <w:rsid w:val="00450CDB"/>
    <w:rsid w:val="0045409E"/>
    <w:rsid w:val="004906D0"/>
    <w:rsid w:val="005227F3"/>
    <w:rsid w:val="00531067"/>
    <w:rsid w:val="0059632E"/>
    <w:rsid w:val="005A6645"/>
    <w:rsid w:val="005B1635"/>
    <w:rsid w:val="005C3A2F"/>
    <w:rsid w:val="005C57E4"/>
    <w:rsid w:val="00620893"/>
    <w:rsid w:val="00647215"/>
    <w:rsid w:val="00684C1C"/>
    <w:rsid w:val="006946B1"/>
    <w:rsid w:val="006C6424"/>
    <w:rsid w:val="00711A6F"/>
    <w:rsid w:val="00744DE3"/>
    <w:rsid w:val="007E040A"/>
    <w:rsid w:val="00810D3A"/>
    <w:rsid w:val="00825E56"/>
    <w:rsid w:val="00841267"/>
    <w:rsid w:val="00851193"/>
    <w:rsid w:val="00866BD9"/>
    <w:rsid w:val="0091520F"/>
    <w:rsid w:val="00921EBD"/>
    <w:rsid w:val="0092509F"/>
    <w:rsid w:val="0096552D"/>
    <w:rsid w:val="009A4304"/>
    <w:rsid w:val="009B6724"/>
    <w:rsid w:val="009C1912"/>
    <w:rsid w:val="009D5FA9"/>
    <w:rsid w:val="00A07D06"/>
    <w:rsid w:val="00A4439D"/>
    <w:rsid w:val="00AB1B98"/>
    <w:rsid w:val="00AB56D0"/>
    <w:rsid w:val="00B72725"/>
    <w:rsid w:val="00C24E0F"/>
    <w:rsid w:val="00C3656C"/>
    <w:rsid w:val="00C63792"/>
    <w:rsid w:val="00CD4A91"/>
    <w:rsid w:val="00D76792"/>
    <w:rsid w:val="00D97BC1"/>
    <w:rsid w:val="00E60677"/>
    <w:rsid w:val="00EC5376"/>
    <w:rsid w:val="00EE68B2"/>
    <w:rsid w:val="00F34180"/>
    <w:rsid w:val="00F42121"/>
    <w:rsid w:val="00F508E8"/>
    <w:rsid w:val="00FB122E"/>
    <w:rsid w:val="00FF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FC81AB-42A9-4046-B951-084F5A07C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7" w:qFormat="1"/>
    <w:lsdException w:name="heading 1" w:uiPriority="6" w:qFormat="1"/>
    <w:lsdException w:name="heading 2" w:semiHidden="1" w:unhideWhenUsed="1" w:qFormat="1"/>
    <w:lsdException w:name="heading 3" w:semiHidden="1" w:unhideWhenUsed="1" w:qFormat="1"/>
    <w:lsdException w:name="heading 4" w:uiPriority="6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nhideWhenUsed="1" w:qFormat="1"/>
    <w:lsdException w:name="toc 2" w:semiHidden="1" w:unhideWhenUsed="1" w:qFormat="1"/>
    <w:lsdException w:name="toc 3" w:semiHidden="1" w:uiPriority="39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iPriority="6" w:unhideWhenUsed="1" w:qFormat="1"/>
    <w:lsdException w:name="footer" w:semiHidden="1" w:uiPriority="6" w:unhideWhenUsed="1" w:qFormat="1"/>
    <w:lsdException w:name="index heading" w:semiHidden="1" w:unhideWhenUsed="1" w:qFormat="1"/>
    <w:lsdException w:name="caption" w:semiHidden="1" w:uiPriority="7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 w:qFormat="1"/>
    <w:lsdException w:name="macro" w:semiHidden="1" w:unhideWhenUsed="1" w:qFormat="1"/>
    <w:lsdException w:name="toa heading" w:semiHidden="1" w:unhideWhenUsed="1" w:qFormat="1"/>
    <w:lsdException w:name="List" w:semiHidden="1" w:uiPriority="7" w:unhideWhenUsed="1" w:qFormat="1"/>
    <w:lsdException w:name="List Bullet" w:semiHidden="1" w:unhideWhenUsed="1" w:qFormat="1"/>
    <w:lsdException w:name="List Number" w:qFormat="1"/>
    <w:lsdException w:name="List 2" w:semiHidden="1" w:unhideWhenUsed="1" w:qFormat="1"/>
    <w:lsdException w:name="List 3" w:semiHidden="1" w:unhideWhenUsed="1" w:qFormat="1"/>
    <w:lsdException w:name="List 4" w:qFormat="1"/>
    <w:lsdException w:name="List 5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 w:qFormat="1"/>
    <w:lsdException w:name="Body Text" w:semiHidden="1" w:uiPriority="6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nhideWhenUsed="1" w:qFormat="1"/>
    <w:lsdException w:name="Strong" w:uiPriority="7" w:qFormat="1"/>
    <w:lsdException w:name="Emphasis" w:uiPriority="7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semiHidden="1" w:unhideWhenUsed="1" w:qFormat="1"/>
    <w:lsdException w:name="Table Grid" w:uiPriority="59" w:qFormat="1"/>
    <w:lsdException w:name="Table Theme" w:semiHidden="1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7"/>
    <w:qFormat/>
    <w:pPr>
      <w:suppressAutoHyphens/>
    </w:pPr>
    <w:rPr>
      <w:rFonts w:cs="Times New Roman"/>
      <w:sz w:val="24"/>
      <w:szCs w:val="24"/>
      <w:lang w:eastAsia="zh-CN"/>
    </w:rPr>
  </w:style>
  <w:style w:type="paragraph" w:styleId="1">
    <w:name w:val="heading 1"/>
    <w:basedOn w:val="a"/>
    <w:next w:val="a"/>
    <w:uiPriority w:val="6"/>
    <w:qFormat/>
    <w:pPr>
      <w:widowControl w:val="0"/>
      <w:numPr>
        <w:numId w:val="1"/>
      </w:num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uiPriority w:val="6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7"/>
    <w:qFormat/>
    <w:rPr>
      <w:i/>
      <w:iCs/>
    </w:rPr>
  </w:style>
  <w:style w:type="character" w:styleId="a4">
    <w:name w:val="Hyperlink"/>
    <w:qFormat/>
    <w:rPr>
      <w:color w:val="000080"/>
      <w:u w:val="single"/>
    </w:rPr>
  </w:style>
  <w:style w:type="character" w:styleId="a5">
    <w:name w:val="Strong"/>
    <w:uiPriority w:val="7"/>
    <w:qFormat/>
    <w:rPr>
      <w:b/>
      <w:bCs/>
    </w:rPr>
  </w:style>
  <w:style w:type="paragraph" w:styleId="a6">
    <w:name w:val="Balloon Text"/>
    <w:basedOn w:val="a"/>
    <w:link w:val="10"/>
    <w:qFormat/>
    <w:rPr>
      <w:rFonts w:ascii="Tahoma" w:hAnsi="Tahoma" w:cs="Tahoma"/>
      <w:sz w:val="16"/>
      <w:szCs w:val="16"/>
    </w:rPr>
  </w:style>
  <w:style w:type="paragraph" w:styleId="a7">
    <w:name w:val="Normal Indent"/>
    <w:basedOn w:val="a"/>
    <w:qFormat/>
    <w:pPr>
      <w:ind w:left="708"/>
    </w:pPr>
  </w:style>
  <w:style w:type="paragraph" w:styleId="a8">
    <w:name w:val="caption"/>
    <w:basedOn w:val="a"/>
    <w:next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styleId="11">
    <w:name w:val="index 1"/>
    <w:basedOn w:val="a"/>
    <w:next w:val="a"/>
    <w:qFormat/>
  </w:style>
  <w:style w:type="paragraph" w:styleId="a9">
    <w:name w:val="header"/>
    <w:basedOn w:val="HeaderandFooter"/>
    <w:uiPriority w:val="6"/>
    <w:qFormat/>
  </w:style>
  <w:style w:type="paragraph" w:customStyle="1" w:styleId="HeaderandFooter">
    <w:name w:val="Header and Footer"/>
    <w:basedOn w:val="a"/>
    <w:uiPriority w:val="6"/>
    <w:qFormat/>
    <w:pPr>
      <w:suppressLineNumbers/>
      <w:tabs>
        <w:tab w:val="center" w:pos="5102"/>
        <w:tab w:val="right" w:pos="10205"/>
      </w:tabs>
    </w:pPr>
  </w:style>
  <w:style w:type="paragraph" w:styleId="aa">
    <w:name w:val="Body Text"/>
    <w:basedOn w:val="a"/>
    <w:link w:val="ab"/>
    <w:uiPriority w:val="6"/>
    <w:qFormat/>
    <w:pPr>
      <w:spacing w:after="120" w:line="276" w:lineRule="auto"/>
    </w:pPr>
    <w:rPr>
      <w:rFonts w:ascii="Calibri" w:eastAsia="Calibri" w:hAnsi="Calibri" w:cs="Calibri"/>
      <w:sz w:val="22"/>
      <w:szCs w:val="22"/>
    </w:rPr>
  </w:style>
  <w:style w:type="paragraph" w:styleId="ac">
    <w:name w:val="index heading"/>
    <w:basedOn w:val="a"/>
    <w:next w:val="11"/>
    <w:qFormat/>
    <w:pPr>
      <w:suppressLineNumbers/>
    </w:pPr>
    <w:rPr>
      <w:rFonts w:cs="Droid Sans"/>
    </w:rPr>
  </w:style>
  <w:style w:type="paragraph" w:styleId="3">
    <w:name w:val="toc 3"/>
    <w:basedOn w:val="a"/>
    <w:next w:val="a"/>
    <w:uiPriority w:val="39"/>
    <w:unhideWhenUsed/>
    <w:qFormat/>
    <w:pPr>
      <w:suppressAutoHyphens w:val="0"/>
      <w:jc w:val="both"/>
    </w:pPr>
    <w:rPr>
      <w:rFonts w:eastAsia="Calibri"/>
      <w:sz w:val="28"/>
      <w:szCs w:val="22"/>
      <w:lang w:eastAsia="en-US"/>
    </w:rPr>
  </w:style>
  <w:style w:type="paragraph" w:styleId="ad">
    <w:name w:val="footer"/>
    <w:basedOn w:val="HeaderandFooter"/>
    <w:uiPriority w:val="6"/>
    <w:qFormat/>
  </w:style>
  <w:style w:type="paragraph" w:styleId="ae">
    <w:name w:val="List"/>
    <w:basedOn w:val="aa"/>
    <w:uiPriority w:val="7"/>
    <w:qFormat/>
    <w:rPr>
      <w:rFonts w:cs="Droid Sans"/>
    </w:rPr>
  </w:style>
  <w:style w:type="paragraph" w:styleId="af">
    <w:name w:val="Normal (Web)"/>
    <w:basedOn w:val="a"/>
    <w:uiPriority w:val="99"/>
    <w:qFormat/>
  </w:style>
  <w:style w:type="table" w:styleId="af0">
    <w:name w:val="Table Grid"/>
    <w:basedOn w:val="a1"/>
    <w:uiPriority w:val="59"/>
    <w:qFormat/>
    <w:rPr>
      <w:rFonts w:eastAsia="SimSu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uiPriority w:val="7"/>
    <w:qFormat/>
    <w:rPr>
      <w:color w:val="0000FF"/>
      <w:u w:val="single"/>
    </w:rPr>
  </w:style>
  <w:style w:type="character" w:customStyle="1" w:styleId="WW8Num1z0">
    <w:name w:val="WW8Num1z0"/>
    <w:uiPriority w:val="3"/>
    <w:qFormat/>
  </w:style>
  <w:style w:type="character" w:customStyle="1" w:styleId="WW8Num2z0">
    <w:name w:val="WW8Num2z0"/>
    <w:uiPriority w:val="3"/>
    <w:qFormat/>
  </w:style>
  <w:style w:type="character" w:customStyle="1" w:styleId="WW8Num3z0">
    <w:name w:val="WW8Num3z0"/>
    <w:uiPriority w:val="3"/>
    <w:qFormat/>
  </w:style>
  <w:style w:type="character" w:customStyle="1" w:styleId="WW8Num4z0">
    <w:name w:val="WW8Num4z0"/>
    <w:uiPriority w:val="3"/>
    <w:qFormat/>
  </w:style>
  <w:style w:type="character" w:customStyle="1" w:styleId="WW8Num5z0">
    <w:name w:val="WW8Num5z0"/>
    <w:uiPriority w:val="3"/>
    <w:qFormat/>
  </w:style>
  <w:style w:type="character" w:customStyle="1" w:styleId="WW8Num6z0">
    <w:name w:val="WW8Num6z0"/>
    <w:uiPriority w:val="3"/>
    <w:qFormat/>
  </w:style>
  <w:style w:type="character" w:customStyle="1" w:styleId="WW8Num7z0">
    <w:name w:val="WW8Num7z0"/>
    <w:uiPriority w:val="3"/>
    <w:qFormat/>
  </w:style>
  <w:style w:type="character" w:customStyle="1" w:styleId="12">
    <w:name w:val="Основной шрифт абзаца1"/>
    <w:uiPriority w:val="67"/>
    <w:qFormat/>
  </w:style>
  <w:style w:type="character" w:customStyle="1" w:styleId="13">
    <w:name w:val="Заголовок 1 Знак"/>
    <w:uiPriority w:val="67"/>
    <w:qFormat/>
    <w:rPr>
      <w:rFonts w:ascii="Arial" w:hAnsi="Arial" w:cs="Arial"/>
      <w:b/>
      <w:bCs/>
      <w:color w:val="26282F"/>
      <w:sz w:val="24"/>
      <w:szCs w:val="24"/>
      <w:lang w:val="ru-RU" w:bidi="ar-SA"/>
    </w:rPr>
  </w:style>
  <w:style w:type="character" w:customStyle="1" w:styleId="spfo1">
    <w:name w:val="spfo1"/>
    <w:uiPriority w:val="6"/>
    <w:qFormat/>
    <w:rPr>
      <w:rFonts w:cs="Times New Roman"/>
    </w:rPr>
  </w:style>
  <w:style w:type="character" w:customStyle="1" w:styleId="apple-converted-space">
    <w:name w:val="apple-converted-space"/>
    <w:basedOn w:val="12"/>
    <w:uiPriority w:val="7"/>
    <w:qFormat/>
  </w:style>
  <w:style w:type="character" w:customStyle="1" w:styleId="af1">
    <w:name w:val="Текст выноски Знак"/>
    <w:uiPriority w:val="67"/>
    <w:qFormat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uiPriority w:val="2"/>
    <w:qFormat/>
    <w:rPr>
      <w:rFonts w:ascii="Calibri" w:hAnsi="Calibri" w:cs="Calibri"/>
      <w:sz w:val="22"/>
      <w:lang w:bidi="ar-SA"/>
    </w:rPr>
  </w:style>
  <w:style w:type="character" w:customStyle="1" w:styleId="InternetLink1">
    <w:name w:val="Internet Link1"/>
    <w:uiPriority w:val="7"/>
    <w:qFormat/>
    <w:rPr>
      <w:color w:val="000080"/>
      <w:u w:val="single"/>
    </w:rPr>
  </w:style>
  <w:style w:type="character" w:customStyle="1" w:styleId="af2">
    <w:name w:val="Абзац списка Знак"/>
    <w:link w:val="af3"/>
    <w:uiPriority w:val="1"/>
    <w:qFormat/>
    <w:locked/>
    <w:rPr>
      <w:rFonts w:cs="Times New Roman"/>
    </w:rPr>
  </w:style>
  <w:style w:type="paragraph" w:styleId="af3">
    <w:name w:val="List Paragraph"/>
    <w:basedOn w:val="a"/>
    <w:link w:val="af2"/>
    <w:uiPriority w:val="1"/>
    <w:qFormat/>
    <w:pPr>
      <w:widowControl w:val="0"/>
      <w:ind w:left="480" w:firstLine="141"/>
    </w:pPr>
    <w:rPr>
      <w:sz w:val="20"/>
      <w:szCs w:val="20"/>
      <w:lang w:eastAsia="ru-RU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qFormat/>
    <w:rPr>
      <w:color w:val="000080"/>
      <w:u w:val="single"/>
    </w:rPr>
  </w:style>
  <w:style w:type="character" w:customStyle="1" w:styleId="InternetLink7">
    <w:name w:val="Internet Link7"/>
    <w:qFormat/>
    <w:rPr>
      <w:color w:val="000080"/>
      <w:u w:val="single"/>
    </w:rPr>
  </w:style>
  <w:style w:type="character" w:customStyle="1" w:styleId="InternetLink8">
    <w:name w:val="Internet Link8"/>
    <w:qFormat/>
    <w:rPr>
      <w:color w:val="000080"/>
      <w:u w:val="single"/>
    </w:rPr>
  </w:style>
  <w:style w:type="paragraph" w:customStyle="1" w:styleId="14">
    <w:name w:val="Заголовок1"/>
    <w:basedOn w:val="a"/>
    <w:next w:val="aa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customStyle="1" w:styleId="110">
    <w:name w:val="Заголовок11"/>
    <w:basedOn w:val="a"/>
    <w:next w:val="aa"/>
    <w:uiPriority w:val="67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customStyle="1" w:styleId="15">
    <w:name w:val="Указатель1"/>
    <w:basedOn w:val="a"/>
    <w:uiPriority w:val="67"/>
    <w:qFormat/>
    <w:pPr>
      <w:suppressLineNumbers/>
    </w:pPr>
    <w:rPr>
      <w:rFonts w:cs="Droid Sans"/>
    </w:rPr>
  </w:style>
  <w:style w:type="paragraph" w:customStyle="1" w:styleId="Caption1">
    <w:name w:val="Caption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">
    <w:name w:val="Caption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">
    <w:name w:val="Caption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">
    <w:name w:val="Caption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1">
    <w:name w:val="Caption1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11">
    <w:name w:val="Caption11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111">
    <w:name w:val="Caption111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1111">
    <w:name w:val="Caption1111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11111">
    <w:name w:val="Caption11111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111111">
    <w:name w:val="Caption111111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1111111">
    <w:name w:val="Caption1111111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11111111">
    <w:name w:val="Caption11111111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111111111">
    <w:name w:val="Caption111111111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onsPlusCell">
    <w:name w:val="ConsPlusCell"/>
    <w:uiPriority w:val="6"/>
    <w:qFormat/>
    <w:pPr>
      <w:widowControl w:val="0"/>
      <w:suppressAutoHyphens/>
    </w:pPr>
    <w:rPr>
      <w:rFonts w:ascii="Arial" w:hAnsi="Arial" w:cs="Arial"/>
      <w:lang w:eastAsia="zh-CN"/>
    </w:rPr>
  </w:style>
  <w:style w:type="paragraph" w:customStyle="1" w:styleId="af4">
    <w:name w:val="Прижатый влево"/>
    <w:basedOn w:val="a"/>
    <w:next w:val="a"/>
    <w:uiPriority w:val="67"/>
    <w:qFormat/>
    <w:pPr>
      <w:widowControl w:val="0"/>
    </w:pPr>
    <w:rPr>
      <w:rFonts w:ascii="Arial" w:hAnsi="Arial" w:cs="Arial"/>
    </w:rPr>
  </w:style>
  <w:style w:type="paragraph" w:customStyle="1" w:styleId="ConsPlusNormal">
    <w:name w:val="ConsPlusNormal"/>
    <w:uiPriority w:val="6"/>
    <w:qFormat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16">
    <w:name w:val="Абзац списка1"/>
    <w:basedOn w:val="a"/>
    <w:uiPriority w:val="7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af5">
    <w:name w:val="Знак Знак Знак Знак"/>
    <w:basedOn w:val="a"/>
    <w:uiPriority w:val="67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6">
    <w:name w:val="Знак Знак Знак Знак Знак Знак"/>
    <w:basedOn w:val="a"/>
    <w:uiPriority w:val="67"/>
    <w:qFormat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1">
    <w:name w:val="Основной текст 21"/>
    <w:basedOn w:val="a"/>
    <w:uiPriority w:val="67"/>
    <w:qFormat/>
    <w:pPr>
      <w:spacing w:after="120" w:line="480" w:lineRule="auto"/>
    </w:pPr>
    <w:rPr>
      <w:sz w:val="20"/>
      <w:szCs w:val="20"/>
    </w:rPr>
  </w:style>
  <w:style w:type="paragraph" w:customStyle="1" w:styleId="31">
    <w:name w:val="Основной текст с отступом 31"/>
    <w:basedOn w:val="a"/>
    <w:uiPriority w:val="67"/>
    <w:qFormat/>
    <w:pPr>
      <w:spacing w:after="120"/>
      <w:ind w:left="283"/>
    </w:pPr>
    <w:rPr>
      <w:sz w:val="16"/>
      <w:szCs w:val="16"/>
    </w:rPr>
  </w:style>
  <w:style w:type="paragraph" w:customStyle="1" w:styleId="af7">
    <w:name w:val="Знак"/>
    <w:basedOn w:val="a"/>
    <w:uiPriority w:val="67"/>
    <w:qFormat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7">
    <w:name w:val="Текст выноски1"/>
    <w:basedOn w:val="a"/>
    <w:uiPriority w:val="67"/>
    <w:qFormat/>
    <w:rPr>
      <w:rFonts w:ascii="Segoe UI" w:hAnsi="Segoe UI" w:cs="Segoe UI"/>
      <w:sz w:val="18"/>
      <w:szCs w:val="18"/>
    </w:rPr>
  </w:style>
  <w:style w:type="paragraph" w:customStyle="1" w:styleId="18">
    <w:name w:val="Без интервала1"/>
    <w:uiPriority w:val="67"/>
    <w:qFormat/>
    <w:pPr>
      <w:suppressAutoHyphens/>
    </w:pPr>
    <w:rPr>
      <w:rFonts w:cs="Times New Roman"/>
      <w:sz w:val="24"/>
      <w:szCs w:val="24"/>
      <w:lang w:eastAsia="zh-CN"/>
    </w:rPr>
  </w:style>
  <w:style w:type="paragraph" w:customStyle="1" w:styleId="22">
    <w:name w:val="Без интервала2"/>
    <w:uiPriority w:val="2"/>
    <w:qFormat/>
    <w:pPr>
      <w:widowControl w:val="0"/>
      <w:suppressAutoHyphens/>
      <w:spacing w:line="360" w:lineRule="atLeast"/>
      <w:jc w:val="both"/>
      <w:textAlignment w:val="baseline"/>
    </w:pPr>
    <w:rPr>
      <w:rFonts w:ascii="Calibri" w:hAnsi="Calibri" w:cs="Calibri"/>
      <w:sz w:val="22"/>
      <w:lang w:eastAsia="zh-CN"/>
    </w:rPr>
  </w:style>
  <w:style w:type="paragraph" w:customStyle="1" w:styleId="af8">
    <w:name w:val="Таблицы (моноширинный)"/>
    <w:basedOn w:val="a"/>
    <w:next w:val="a"/>
    <w:uiPriority w:val="67"/>
    <w:qFormat/>
    <w:pPr>
      <w:widowControl w:val="0"/>
    </w:pPr>
    <w:rPr>
      <w:rFonts w:ascii="Courier New" w:hAnsi="Courier New" w:cs="Courier New"/>
    </w:rPr>
  </w:style>
  <w:style w:type="paragraph" w:customStyle="1" w:styleId="af9">
    <w:name w:val="Содержимое врезки"/>
    <w:basedOn w:val="a"/>
    <w:uiPriority w:val="67"/>
    <w:qFormat/>
  </w:style>
  <w:style w:type="paragraph" w:customStyle="1" w:styleId="afa">
    <w:name w:val="Рисунок"/>
    <w:basedOn w:val="Caption11111111111"/>
    <w:uiPriority w:val="68"/>
    <w:qFormat/>
  </w:style>
  <w:style w:type="paragraph" w:customStyle="1" w:styleId="afb">
    <w:name w:val="Содержимое таблицы"/>
    <w:basedOn w:val="a"/>
    <w:uiPriority w:val="67"/>
    <w:qFormat/>
    <w:pPr>
      <w:widowControl w:val="0"/>
      <w:suppressLineNumbers/>
    </w:pPr>
  </w:style>
  <w:style w:type="paragraph" w:customStyle="1" w:styleId="afc">
    <w:name w:val="Заголовок таблицы"/>
    <w:basedOn w:val="afb"/>
    <w:uiPriority w:val="67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/>
      <w:overflowPunct w:val="0"/>
    </w:pPr>
    <w:rPr>
      <w:rFonts w:eastAsia="Calibri" w:cs="Times New Roman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6"/>
    <w:qFormat/>
    <w:pPr>
      <w:widowControl w:val="0"/>
      <w:ind w:left="108"/>
    </w:pPr>
  </w:style>
  <w:style w:type="paragraph" w:customStyle="1" w:styleId="afd">
    <w:name w:val="ДЛЯ ТАБЛ"/>
    <w:basedOn w:val="a"/>
    <w:uiPriority w:val="66"/>
    <w:qFormat/>
    <w:pPr>
      <w:jc w:val="center"/>
    </w:pPr>
    <w:rPr>
      <w:sz w:val="20"/>
      <w:szCs w:val="20"/>
      <w:lang w:eastAsia="ru-RU"/>
    </w:rPr>
  </w:style>
  <w:style w:type="paragraph" w:customStyle="1" w:styleId="19">
    <w:name w:val="Обычный (Интернет)1"/>
    <w:basedOn w:val="a"/>
    <w:uiPriority w:val="7"/>
    <w:qFormat/>
    <w:pPr>
      <w:widowControl w:val="0"/>
      <w:spacing w:before="280" w:after="280"/>
      <w:jc w:val="both"/>
    </w:pPr>
    <w:rPr>
      <w:lang w:eastAsia="ru-RU"/>
    </w:rPr>
  </w:style>
  <w:style w:type="paragraph" w:customStyle="1" w:styleId="1a">
    <w:name w:val="1"/>
    <w:uiPriority w:val="1"/>
    <w:qFormat/>
    <w:pPr>
      <w:suppressAutoHyphens/>
      <w:spacing w:after="160" w:line="252" w:lineRule="auto"/>
    </w:pPr>
    <w:rPr>
      <w:rFonts w:ascii="Calibri" w:eastAsia="Calibri" w:hAnsi="Calibri"/>
      <w:sz w:val="22"/>
      <w:szCs w:val="22"/>
      <w:lang w:eastAsia="zh-CN"/>
    </w:rPr>
  </w:style>
  <w:style w:type="character" w:customStyle="1" w:styleId="20">
    <w:name w:val="Заголовок 2 Знак"/>
    <w:basedOn w:val="a0"/>
    <w:link w:val="2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ab">
    <w:name w:val="Основной текст Знак"/>
    <w:basedOn w:val="a0"/>
    <w:link w:val="aa"/>
    <w:uiPriority w:val="6"/>
    <w:qFormat/>
    <w:rPr>
      <w:rFonts w:ascii="Calibri" w:eastAsia="Calibri" w:hAnsi="Calibri" w:cs="Calibri"/>
      <w:sz w:val="22"/>
      <w:szCs w:val="22"/>
      <w:lang w:eastAsia="zh-CN"/>
    </w:rPr>
  </w:style>
  <w:style w:type="character" w:customStyle="1" w:styleId="10">
    <w:name w:val="Текст выноски Знак1"/>
    <w:basedOn w:val="a0"/>
    <w:link w:val="a6"/>
    <w:qFormat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4903</Words>
  <Characters>27949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Reanimator Extreme Edition</Company>
  <LinksUpToDate>false</LinksUpToDate>
  <CharactersWithSpaces>32787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МКУЦБУО</dc:creator>
  <cp:lastModifiedBy>Админ</cp:lastModifiedBy>
  <cp:revision>21</cp:revision>
  <cp:lastPrinted>2026-02-12T11:00:00Z</cp:lastPrinted>
  <dcterms:created xsi:type="dcterms:W3CDTF">2026-01-29T11:49:00Z</dcterms:created>
  <dcterms:modified xsi:type="dcterms:W3CDTF">2026-10-19T12:39:00Z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